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2D" w:rsidRPr="00EC682D" w:rsidRDefault="00BE0C59" w:rsidP="00BE0C59">
      <w:p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World History Study List: Aztecs, Incas, Renaissance Europe</w:t>
      </w:r>
      <w:r w:rsidRPr="00EC682D">
        <w:rPr>
          <w:rFonts w:ascii="Bodoni MT" w:hAnsi="Bodoni MT"/>
          <w:sz w:val="23"/>
          <w:szCs w:val="23"/>
        </w:rPr>
        <w:tab/>
      </w:r>
      <w:r w:rsidRPr="00EC682D">
        <w:rPr>
          <w:rFonts w:ascii="Bodoni MT" w:hAnsi="Bodoni MT"/>
          <w:sz w:val="23"/>
          <w:szCs w:val="23"/>
        </w:rPr>
        <w:tab/>
      </w:r>
      <w:r w:rsidRPr="00EC682D">
        <w:rPr>
          <w:rFonts w:ascii="Bodoni MT" w:hAnsi="Bodoni MT"/>
          <w:sz w:val="23"/>
          <w:szCs w:val="23"/>
        </w:rPr>
        <w:tab/>
        <w:t>Spring 2013</w:t>
      </w:r>
    </w:p>
    <w:p w:rsidR="00BE0C59" w:rsidRPr="00EC682D" w:rsidRDefault="00BE0C59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History of Chocolate article, focus questions</w:t>
      </w:r>
    </w:p>
    <w:p w:rsidR="00C52CC4" w:rsidRPr="00EC682D" w:rsidRDefault="00C52CC4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Aztec and Inca GSPRITE charts</w:t>
      </w:r>
    </w:p>
    <w:p w:rsidR="00C52CC4" w:rsidRPr="00EC682D" w:rsidRDefault="00C52CC4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Aztec skeleton notes</w:t>
      </w:r>
    </w:p>
    <w:p w:rsidR="00C52CC4" w:rsidRPr="00EC682D" w:rsidRDefault="00C52CC4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Inca skeleton notes</w:t>
      </w:r>
    </w:p>
    <w:p w:rsidR="00C52CC4" w:rsidRPr="00EC682D" w:rsidRDefault="00C52CC4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Inca mummification documentary, focus question</w:t>
      </w:r>
    </w:p>
    <w:p w:rsidR="00C52CC4" w:rsidRPr="00EC682D" w:rsidRDefault="00C52CC4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Guns, Germs and Steel Episode 1 excerpt: role of domesticated animals</w:t>
      </w:r>
    </w:p>
    <w:p w:rsidR="00C52CC4" w:rsidRPr="00EC682D" w:rsidRDefault="00C52CC4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Florence and the Renaissance reading, focus questions</w:t>
      </w:r>
    </w:p>
    <w:p w:rsidR="00D91F81" w:rsidRPr="00EC682D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 xml:space="preserve">Da Vinci’s World documentary excerpt: significance of the </w:t>
      </w:r>
      <w:proofErr w:type="spellStart"/>
      <w:r w:rsidRPr="00EC682D">
        <w:rPr>
          <w:rFonts w:ascii="Bodoni MT" w:hAnsi="Bodoni MT"/>
          <w:sz w:val="23"/>
          <w:szCs w:val="23"/>
        </w:rPr>
        <w:t>Duomo</w:t>
      </w:r>
      <w:proofErr w:type="spellEnd"/>
    </w:p>
    <w:p w:rsidR="00D91F81" w:rsidRPr="00EC682D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Renaissance skeleton notes</w:t>
      </w:r>
    </w:p>
    <w:p w:rsidR="00D91F81" w:rsidRPr="00EC682D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Protestant Reformation primary source analysis: fundamental grievances of Martin Luther against the church, use of biblical scripture as his primary tool</w:t>
      </w:r>
    </w:p>
    <w:p w:rsidR="00D91F81" w:rsidRPr="00EC682D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b/>
          <w:sz w:val="23"/>
          <w:szCs w:val="23"/>
        </w:rPr>
        <w:t>Early Modern Map *you may use this for the test</w:t>
      </w:r>
    </w:p>
    <w:p w:rsidR="00D91F81" w:rsidRPr="00EC682D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China versus Europe exploration readings, focus questions</w:t>
      </w:r>
    </w:p>
    <w:p w:rsidR="00D91F81" w:rsidRPr="00EC682D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Exploration skeleton notes</w:t>
      </w:r>
    </w:p>
    <w:p w:rsidR="00D91F81" w:rsidRPr="00EC682D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Renaissance women primary source analysis: key ideas on the experiences of women during the Renaissance</w:t>
      </w:r>
    </w:p>
    <w:p w:rsidR="00D91F81" w:rsidRPr="00EC682D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Textbook: pages 407-409</w:t>
      </w:r>
    </w:p>
    <w:p w:rsidR="00D91F81" w:rsidRPr="00EC682D" w:rsidRDefault="00D91F81" w:rsidP="00BE0C59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 xml:space="preserve">Guns, Germs and Steel, episode 2 excerpt: pros and cons chart - Why were Spanish conquistadors able to defeat the Incas and Aztecs? </w:t>
      </w:r>
    </w:p>
    <w:p w:rsidR="00EC682D" w:rsidRDefault="00EC682D" w:rsidP="00EC682D">
      <w:pPr>
        <w:spacing w:after="0"/>
        <w:rPr>
          <w:rFonts w:ascii="Bodoni MT" w:hAnsi="Bodoni MT"/>
          <w:b/>
          <w:sz w:val="23"/>
          <w:szCs w:val="23"/>
        </w:rPr>
      </w:pPr>
    </w:p>
    <w:p w:rsidR="00EC682D" w:rsidRPr="00EC682D" w:rsidRDefault="00EC682D" w:rsidP="00EC682D">
      <w:p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World History Study List: Aztecs, Incas, Renaissance Europe</w:t>
      </w:r>
      <w:r w:rsidRPr="00EC682D">
        <w:rPr>
          <w:rFonts w:ascii="Bodoni MT" w:hAnsi="Bodoni MT"/>
          <w:sz w:val="23"/>
          <w:szCs w:val="23"/>
        </w:rPr>
        <w:tab/>
      </w:r>
      <w:r w:rsidRPr="00EC682D">
        <w:rPr>
          <w:rFonts w:ascii="Bodoni MT" w:hAnsi="Bodoni MT"/>
          <w:sz w:val="23"/>
          <w:szCs w:val="23"/>
        </w:rPr>
        <w:tab/>
      </w:r>
      <w:r w:rsidRPr="00EC682D">
        <w:rPr>
          <w:rFonts w:ascii="Bodoni MT" w:hAnsi="Bodoni MT"/>
          <w:sz w:val="23"/>
          <w:szCs w:val="23"/>
        </w:rPr>
        <w:tab/>
        <w:t>Spring 2013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History of Chocolate article, focus questions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Aztec and Inca GSPRITE charts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Aztec skeleton notes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Inca skeleton notes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Inca mummification documentary, focus question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Guns, Germs and Steel Episode 1 excerpt: role of domesticated animals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Florence and the Renaissance reading, focus questions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 xml:space="preserve">Da Vinci’s World documentary excerpt: significance of the </w:t>
      </w:r>
      <w:proofErr w:type="spellStart"/>
      <w:r w:rsidRPr="00EC682D">
        <w:rPr>
          <w:rFonts w:ascii="Bodoni MT" w:hAnsi="Bodoni MT"/>
          <w:sz w:val="23"/>
          <w:szCs w:val="23"/>
        </w:rPr>
        <w:t>Duomo</w:t>
      </w:r>
      <w:proofErr w:type="spellEnd"/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Renaissance skeleton notes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Protestant Reformation primary source analysis: fundamental grievances of Martin Luther against the church, use of biblical scripture as his primary tool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b/>
          <w:sz w:val="23"/>
          <w:szCs w:val="23"/>
        </w:rPr>
        <w:t>Early Modern Map *you may use this for the test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China versus Europe exploration readings, focus questions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Exploration skeleton notes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Renaissance women primary source analysis: key ideas on the experiences of women during the Renaissance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r w:rsidRPr="00EC682D">
        <w:rPr>
          <w:rFonts w:ascii="Bodoni MT" w:hAnsi="Bodoni MT"/>
          <w:sz w:val="23"/>
          <w:szCs w:val="23"/>
        </w:rPr>
        <w:t>Textbook: pages 407-409</w:t>
      </w:r>
    </w:p>
    <w:p w:rsidR="00EC682D" w:rsidRPr="00EC682D" w:rsidRDefault="00EC682D" w:rsidP="00EC682D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b/>
          <w:sz w:val="23"/>
          <w:szCs w:val="23"/>
        </w:rPr>
      </w:pPr>
      <w:bookmarkStart w:id="0" w:name="_GoBack"/>
      <w:bookmarkEnd w:id="0"/>
      <w:r w:rsidRPr="00EC682D">
        <w:rPr>
          <w:rFonts w:ascii="Bodoni MT" w:hAnsi="Bodoni MT"/>
          <w:sz w:val="23"/>
          <w:szCs w:val="23"/>
        </w:rPr>
        <w:t xml:space="preserve">Guns, Germs and Steel, episode 2 excerpt: pros and cons chart - Why were Spanish conquistadors </w:t>
      </w:r>
      <w:proofErr w:type="gramStart"/>
      <w:r w:rsidRPr="00EC682D">
        <w:rPr>
          <w:rFonts w:ascii="Bodoni MT" w:hAnsi="Bodoni MT"/>
          <w:sz w:val="23"/>
          <w:szCs w:val="23"/>
        </w:rPr>
        <w:t>able</w:t>
      </w:r>
      <w:proofErr w:type="gramEnd"/>
      <w:r w:rsidRPr="00EC682D">
        <w:rPr>
          <w:rFonts w:ascii="Bodoni MT" w:hAnsi="Bodoni MT"/>
          <w:sz w:val="23"/>
          <w:szCs w:val="23"/>
        </w:rPr>
        <w:t xml:space="preserve"> to defeat the Incas and Aztecs?</w:t>
      </w:r>
    </w:p>
    <w:sectPr w:rsidR="00EC682D" w:rsidRPr="00EC682D" w:rsidSect="00EC68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338"/>
    <w:multiLevelType w:val="hybridMultilevel"/>
    <w:tmpl w:val="3AE4B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9"/>
    <w:rsid w:val="0077763F"/>
    <w:rsid w:val="00BE0C59"/>
    <w:rsid w:val="00C52CC4"/>
    <w:rsid w:val="00D91F81"/>
    <w:rsid w:val="00E61A15"/>
    <w:rsid w:val="00EC682D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2013-04-08T15:51:00Z</dcterms:created>
  <dcterms:modified xsi:type="dcterms:W3CDTF">2013-04-08T16:04:00Z</dcterms:modified>
</cp:coreProperties>
</file>