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A7D83" w:rsidRPr="00045745" w:rsidRDefault="004C376B" w:rsidP="00045745">
      <w:pPr>
        <w:spacing w:line="240" w:lineRule="auto"/>
        <w:jc w:val="center"/>
        <w:rPr>
          <w:b/>
          <w:sz w:val="32"/>
          <w:szCs w:val="32"/>
        </w:rPr>
      </w:pPr>
      <w:r w:rsidRPr="00045745">
        <w:rPr>
          <w:b/>
          <w:sz w:val="32"/>
          <w:szCs w:val="32"/>
        </w:rPr>
        <w:t xml:space="preserve">AP World History: </w:t>
      </w:r>
      <w:r w:rsidR="00050CDF" w:rsidRPr="00045745">
        <w:rPr>
          <w:b/>
          <w:sz w:val="32"/>
          <w:szCs w:val="32"/>
        </w:rPr>
        <w:t>Autopsy of a Classical Civilization</w:t>
      </w:r>
    </w:p>
    <w:p w:rsidR="00FA7D83" w:rsidRDefault="00050CDF">
      <w:pPr>
        <w:spacing w:after="0" w:line="240" w:lineRule="auto"/>
      </w:pPr>
      <w:r>
        <w:rPr>
          <w:noProof/>
        </w:rPr>
        <mc:AlternateContent>
          <mc:Choice Requires="wps">
            <w:drawing>
              <wp:inline distT="0" distB="0" distL="0" distR="0">
                <wp:extent cx="7113000" cy="833120"/>
                <wp:effectExtent l="0" t="0" r="12065" b="24130"/>
                <wp:docPr id="2" name=""/>
                <wp:cNvGraphicFramePr/>
                <a:graphic xmlns:a="http://schemas.openxmlformats.org/drawingml/2006/main">
                  <a:graphicData uri="http://schemas.microsoft.com/office/word/2010/wordprocessingShape">
                    <wps:wsp>
                      <wps:cNvSpPr/>
                      <wps:spPr>
                        <a:xfrm>
                          <a:off x="0" y="0"/>
                          <a:ext cx="7113000" cy="833120"/>
                        </a:xfrm>
                        <a:prstGeom prst="rect">
                          <a:avLst/>
                        </a:prstGeom>
                        <a:solidFill>
                          <a:srgbClr val="FFFFFF"/>
                        </a:solidFill>
                        <a:ln w="9525" cap="flat" cmpd="sng">
                          <a:solidFill>
                            <a:srgbClr val="000000"/>
                          </a:solidFill>
                          <a:prstDash val="solid"/>
                          <a:miter lim="8000"/>
                          <a:headEnd type="none" w="med" len="med"/>
                          <a:tailEnd type="none" w="med" len="med"/>
                        </a:ln>
                      </wps:spPr>
                      <wps:txbx>
                        <w:txbxContent>
                          <w:p w:rsidR="00FA7D83" w:rsidRDefault="00050CDF">
                            <w:pPr>
                              <w:spacing w:after="0" w:line="240" w:lineRule="auto"/>
                              <w:jc w:val="center"/>
                              <w:textDirection w:val="btLr"/>
                            </w:pPr>
                            <w:r>
                              <w:t>Civilizations don’t tend to last forever. They have a life expectancy – some live longer than others, some get degenerative diseases, and others meet violent ends. Some keep their empire going through artificial supports, while others succumb without aid. Some fall entirely, while others are dismembered. You will be using the analogy of an obituary and an autopsy report to depict the success and eventual downf</w:t>
                            </w:r>
                            <w:r w:rsidR="00045745">
                              <w:t>all of a classical civilization.</w:t>
                            </w:r>
                          </w:p>
                          <w:p w:rsidR="00FA7D83" w:rsidRDefault="00FA7D83">
                            <w:pPr>
                              <w:spacing w:line="258" w:lineRule="auto"/>
                              <w:jc w:val="center"/>
                              <w:textDirection w:val="btLr"/>
                            </w:pPr>
                          </w:p>
                        </w:txbxContent>
                      </wps:txbx>
                      <wps:bodyPr wrap="square" lIns="91425" tIns="45700" rIns="91425" bIns="45700" anchor="t" anchorCtr="0"/>
                    </wps:wsp>
                  </a:graphicData>
                </a:graphic>
              </wp:inline>
            </w:drawing>
          </mc:Choice>
          <mc:Fallback>
            <w:pict>
              <v:rect id="_x0000_s1026" style="width:560.1pt;height:6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">
                <v:stroke miterlimit="5243f"/>
                <v:textbox inset="2.53958mm,1.2694mm,2.53958mm,1.2694mm">
                  <w:txbxContent>
                    <w:p w:rsidR="00FA7D83" w:rsidRDefault="00050CDF">
                      <w:pPr>
                        <w:spacing w:after="0" w:line="240" w:lineRule="auto"/>
                        <w:jc w:val="center"/>
                        <w:textDirection w:val="btLr"/>
                      </w:pPr>
                      <w:r>
                        <w:t xml:space="preserve">Civilizations don’t tend to last forever. They have a life expectancy – some live longer than others, some get degenerative diseases, and others meet violent ends. Some keep their empire going through artificial supports, while others succumb without aid. </w:t>
                      </w:r>
                      <w:r>
                        <w:t>Some fall entirely, while others are dismembered. You will be using the analogy of an obituary and an autopsy report to depict the success and eventual downf</w:t>
                      </w:r>
                      <w:r w:rsidR="00045745">
                        <w:t>all of a classical civilization.</w:t>
                      </w:r>
                    </w:p>
                    <w:p w:rsidR="00FA7D83" w:rsidRDefault="00FA7D83">
                      <w:pPr>
                        <w:spacing w:line="258" w:lineRule="auto"/>
                        <w:jc w:val="center"/>
                        <w:textDirection w:val="btLr"/>
                      </w:pPr>
                    </w:p>
                  </w:txbxContent>
                </v:textbox>
                <w10:anchorlock/>
              </v:rect>
            </w:pict>
          </mc:Fallback>
        </mc:AlternateContent>
      </w:r>
    </w:p>
    <w:p w:rsidR="00FA7D83" w:rsidRDefault="00FA7D83">
      <w:pPr>
        <w:spacing w:after="0" w:line="240" w:lineRule="auto"/>
      </w:pPr>
    </w:p>
    <w:p w:rsidR="0091707F" w:rsidRDefault="0091707F">
      <w:pPr>
        <w:shd w:val="clear" w:color="auto" w:fill="FFFFFF"/>
        <w:spacing w:after="0" w:line="240" w:lineRule="auto"/>
        <w:rPr>
          <w:color w:val="222222"/>
        </w:rPr>
      </w:pPr>
      <w:r>
        <w:rPr>
          <w:b/>
          <w:color w:val="222222"/>
        </w:rPr>
        <w:t xml:space="preserve">Directions: </w:t>
      </w:r>
      <w:r>
        <w:rPr>
          <w:color w:val="222222"/>
        </w:rPr>
        <w:t xml:space="preserve"> You and your group will be recording the success and eventual downfall of a classical empire. You will be assigned to one of the following: China (Han), India (Gupta), Rome.</w:t>
      </w:r>
    </w:p>
    <w:p w:rsidR="0091707F" w:rsidRPr="0091707F" w:rsidRDefault="0091707F">
      <w:pPr>
        <w:shd w:val="clear" w:color="auto" w:fill="FFFFFF"/>
        <w:spacing w:after="0" w:line="240" w:lineRule="auto"/>
        <w:rPr>
          <w:color w:val="222222"/>
        </w:rPr>
      </w:pPr>
    </w:p>
    <w:p w:rsidR="00FA7D83" w:rsidRDefault="00050CDF">
      <w:pPr>
        <w:shd w:val="clear" w:color="auto" w:fill="FFFFFF"/>
        <w:spacing w:after="0" w:line="240" w:lineRule="auto"/>
        <w:rPr>
          <w:color w:val="222222"/>
        </w:rPr>
      </w:pPr>
      <w:r>
        <w:rPr>
          <w:color w:val="222222"/>
        </w:rPr>
        <w:t>For the purposes of the obituary and the autopsy, use the following:</w:t>
      </w:r>
    </w:p>
    <w:p w:rsidR="00FA7D83" w:rsidRDefault="00050CDF">
      <w:pPr>
        <w:numPr>
          <w:ilvl w:val="0"/>
          <w:numId w:val="5"/>
        </w:numPr>
        <w:shd w:val="clear" w:color="auto" w:fill="FFFFFF"/>
        <w:spacing w:after="0" w:line="240" w:lineRule="auto"/>
        <w:contextualSpacing/>
        <w:rPr>
          <w:color w:val="222222"/>
        </w:rPr>
      </w:pPr>
      <w:r>
        <w:rPr>
          <w:color w:val="222222"/>
        </w:rPr>
        <w:t>Head: Significant leaders, major accomplishments</w:t>
      </w:r>
    </w:p>
    <w:p w:rsidR="00FA7D83" w:rsidRDefault="00050CDF">
      <w:pPr>
        <w:numPr>
          <w:ilvl w:val="0"/>
          <w:numId w:val="5"/>
        </w:numPr>
        <w:shd w:val="clear" w:color="auto" w:fill="FFFFFF"/>
        <w:spacing w:after="0" w:line="240" w:lineRule="auto"/>
        <w:contextualSpacing/>
        <w:rPr>
          <w:color w:val="222222"/>
        </w:rPr>
      </w:pPr>
      <w:r>
        <w:rPr>
          <w:color w:val="222222"/>
        </w:rPr>
        <w:t>Arms: Military, Diplomacy &amp; International relationships</w:t>
      </w:r>
    </w:p>
    <w:p w:rsidR="00FA7D83" w:rsidRPr="0091707F" w:rsidRDefault="00050CDF" w:rsidP="0091707F">
      <w:pPr>
        <w:numPr>
          <w:ilvl w:val="0"/>
          <w:numId w:val="5"/>
        </w:numPr>
        <w:shd w:val="clear" w:color="auto" w:fill="FFFFFF"/>
        <w:spacing w:after="0" w:line="240" w:lineRule="auto"/>
        <w:contextualSpacing/>
        <w:rPr>
          <w:color w:val="222222"/>
        </w:rPr>
      </w:pPr>
      <w:r>
        <w:rPr>
          <w:color w:val="222222"/>
        </w:rPr>
        <w:t>Hands: Art, Architecture &amp; Technological advances</w:t>
      </w:r>
    </w:p>
    <w:p w:rsidR="00FA7D83" w:rsidRDefault="00050CDF">
      <w:pPr>
        <w:numPr>
          <w:ilvl w:val="0"/>
          <w:numId w:val="5"/>
        </w:numPr>
        <w:shd w:val="clear" w:color="auto" w:fill="FFFFFF"/>
        <w:spacing w:after="0" w:line="240" w:lineRule="auto"/>
        <w:contextualSpacing/>
        <w:rPr>
          <w:color w:val="222222"/>
        </w:rPr>
      </w:pPr>
      <w:r>
        <w:rPr>
          <w:color w:val="222222"/>
        </w:rPr>
        <w:t>Spine: Political Structure/Bureaucracy/Legal Systems</w:t>
      </w:r>
    </w:p>
    <w:p w:rsidR="00FA7D83" w:rsidRDefault="00050CDF">
      <w:pPr>
        <w:numPr>
          <w:ilvl w:val="0"/>
          <w:numId w:val="5"/>
        </w:numPr>
        <w:shd w:val="clear" w:color="auto" w:fill="FFFFFF"/>
        <w:spacing w:after="0" w:line="240" w:lineRule="auto"/>
        <w:contextualSpacing/>
        <w:rPr>
          <w:color w:val="222222"/>
        </w:rPr>
      </w:pPr>
      <w:r>
        <w:rPr>
          <w:color w:val="222222"/>
        </w:rPr>
        <w:t>Ribs: Societal Infrastructure/Gender Roles</w:t>
      </w:r>
    </w:p>
    <w:p w:rsidR="00FA7D83" w:rsidRDefault="00050CDF">
      <w:pPr>
        <w:numPr>
          <w:ilvl w:val="0"/>
          <w:numId w:val="5"/>
        </w:numPr>
        <w:shd w:val="clear" w:color="auto" w:fill="FFFFFF"/>
        <w:spacing w:after="0" w:line="240" w:lineRule="auto"/>
        <w:contextualSpacing/>
        <w:rPr>
          <w:color w:val="222222"/>
        </w:rPr>
      </w:pPr>
      <w:r>
        <w:rPr>
          <w:color w:val="222222"/>
        </w:rPr>
        <w:t>Heart: Religious Beliefs</w:t>
      </w:r>
    </w:p>
    <w:p w:rsidR="00FA7D83" w:rsidRDefault="00050CDF">
      <w:pPr>
        <w:numPr>
          <w:ilvl w:val="0"/>
          <w:numId w:val="5"/>
        </w:numPr>
        <w:shd w:val="clear" w:color="auto" w:fill="FFFFFF"/>
        <w:spacing w:after="0" w:line="240" w:lineRule="auto"/>
        <w:contextualSpacing/>
        <w:rPr>
          <w:color w:val="222222"/>
        </w:rPr>
      </w:pPr>
      <w:r>
        <w:rPr>
          <w:color w:val="222222"/>
        </w:rPr>
        <w:t>Legs: La</w:t>
      </w:r>
      <w:r w:rsidR="0091707F">
        <w:rPr>
          <w:color w:val="222222"/>
        </w:rPr>
        <w:t>bor Systems (slavery, caste system, etc.</w:t>
      </w:r>
      <w:r>
        <w:rPr>
          <w:color w:val="222222"/>
        </w:rPr>
        <w:t>)</w:t>
      </w:r>
    </w:p>
    <w:p w:rsidR="00FA7D83" w:rsidRDefault="0098470C">
      <w:pPr>
        <w:numPr>
          <w:ilvl w:val="0"/>
          <w:numId w:val="5"/>
        </w:numPr>
        <w:shd w:val="clear" w:color="auto" w:fill="FFFFFF"/>
        <w:spacing w:after="0" w:line="240" w:lineRule="auto"/>
        <w:contextualSpacing/>
        <w:rPr>
          <w:color w:val="222222"/>
        </w:rPr>
      </w:pPr>
      <w:r>
        <w:rPr>
          <w:color w:val="222222"/>
        </w:rPr>
        <w:t xml:space="preserve">Feet: Trade Routes, </w:t>
      </w:r>
      <w:r w:rsidR="00050CDF">
        <w:rPr>
          <w:color w:val="222222"/>
        </w:rPr>
        <w:t>animal transport, and goods traded</w:t>
      </w:r>
    </w:p>
    <w:p w:rsidR="001A376A" w:rsidRDefault="001A376A" w:rsidP="0091707F">
      <w:pPr>
        <w:spacing w:after="0"/>
        <w:rPr>
          <w:b/>
          <w:color w:val="222222"/>
        </w:rPr>
      </w:pPr>
    </w:p>
    <w:p w:rsidR="00FA7D83" w:rsidRDefault="00050CDF" w:rsidP="0091707F">
      <w:pPr>
        <w:spacing w:after="0"/>
        <w:rPr>
          <w:b/>
          <w:color w:val="222222"/>
        </w:rPr>
      </w:pPr>
      <w:r>
        <w:rPr>
          <w:b/>
          <w:color w:val="222222"/>
        </w:rPr>
        <w:t>Part 1: The Obituary</w:t>
      </w:r>
    </w:p>
    <w:p w:rsidR="0091707F" w:rsidRDefault="0091707F">
      <w:pPr>
        <w:numPr>
          <w:ilvl w:val="0"/>
          <w:numId w:val="3"/>
        </w:numPr>
        <w:shd w:val="clear" w:color="auto" w:fill="FFFFFF"/>
        <w:spacing w:after="0" w:line="240" w:lineRule="auto"/>
        <w:contextualSpacing/>
        <w:rPr>
          <w:color w:val="222222"/>
        </w:rPr>
      </w:pPr>
      <w:r>
        <w:rPr>
          <w:color w:val="222222"/>
        </w:rPr>
        <w:t>Draw a large representation of a person (your civilization) on your butcher paper. Include its name on top and your names on the back.</w:t>
      </w:r>
    </w:p>
    <w:p w:rsidR="00FA7D83" w:rsidRDefault="0091707F">
      <w:pPr>
        <w:numPr>
          <w:ilvl w:val="0"/>
          <w:numId w:val="3"/>
        </w:numPr>
        <w:shd w:val="clear" w:color="auto" w:fill="FFFFFF"/>
        <w:spacing w:after="0" w:line="240" w:lineRule="auto"/>
        <w:contextualSpacing/>
        <w:rPr>
          <w:color w:val="222222"/>
        </w:rPr>
      </w:pPr>
      <w:r>
        <w:rPr>
          <w:color w:val="222222"/>
        </w:rPr>
        <w:t>Give</w:t>
      </w:r>
      <w:r w:rsidR="00050CDF">
        <w:rPr>
          <w:color w:val="222222"/>
        </w:rPr>
        <w:t xml:space="preserve"> a clear picture of what this civilization was like during healthier times, its prime. What made your empire or civilization successful? What were its strengths? </w:t>
      </w:r>
    </w:p>
    <w:p w:rsidR="00FA7D83" w:rsidRDefault="00FA7D83">
      <w:pPr>
        <w:shd w:val="clear" w:color="auto" w:fill="FFFFFF"/>
        <w:spacing w:after="0" w:line="240" w:lineRule="auto"/>
        <w:ind w:left="720"/>
        <w:rPr>
          <w:color w:val="222222"/>
        </w:rPr>
      </w:pPr>
    </w:p>
    <w:p w:rsidR="00FA7D83" w:rsidRPr="0091707F" w:rsidRDefault="00050CDF" w:rsidP="0091707F">
      <w:pPr>
        <w:shd w:val="clear" w:color="auto" w:fill="FFFFFF"/>
        <w:spacing w:after="0" w:line="240" w:lineRule="auto"/>
        <w:rPr>
          <w:b/>
          <w:color w:val="222222"/>
        </w:rPr>
      </w:pPr>
      <w:r>
        <w:rPr>
          <w:b/>
          <w:color w:val="222222"/>
        </w:rPr>
        <w:t>Part 2: The Autopsy</w:t>
      </w:r>
    </w:p>
    <w:p w:rsidR="00FA7D83" w:rsidRDefault="0091707F">
      <w:pPr>
        <w:numPr>
          <w:ilvl w:val="0"/>
          <w:numId w:val="3"/>
        </w:numPr>
        <w:shd w:val="clear" w:color="auto" w:fill="FFFFFF"/>
        <w:spacing w:after="0" w:line="240" w:lineRule="auto"/>
        <w:contextualSpacing/>
        <w:rPr>
          <w:color w:val="222222"/>
        </w:rPr>
      </w:pPr>
      <w:r>
        <w:rPr>
          <w:color w:val="222222"/>
        </w:rPr>
        <w:t>L</w:t>
      </w:r>
      <w:r w:rsidR="00050CDF">
        <w:rPr>
          <w:color w:val="222222"/>
        </w:rPr>
        <w:t xml:space="preserve">abel the different issues that caused the decline and fall of your civilization on the paper. </w:t>
      </w:r>
      <w:r>
        <w:rPr>
          <w:color w:val="222222"/>
        </w:rPr>
        <w:t>Be creative in your “diagnosis.”</w:t>
      </w:r>
    </w:p>
    <w:p w:rsidR="00FA7D83" w:rsidRDefault="00050CDF" w:rsidP="00045745">
      <w:pPr>
        <w:numPr>
          <w:ilvl w:val="1"/>
          <w:numId w:val="3"/>
        </w:numPr>
        <w:shd w:val="clear" w:color="auto" w:fill="FFFFFF"/>
        <w:spacing w:after="0" w:line="240" w:lineRule="auto"/>
        <w:contextualSpacing/>
        <w:rPr>
          <w:color w:val="222222"/>
        </w:rPr>
      </w:pPr>
      <w:r>
        <w:rPr>
          <w:color w:val="222222"/>
        </w:rPr>
        <w:t>Remember to include what led to its decline/weakened it prior to the final moments.  What was the killing blow/disease, etc</w:t>
      </w:r>
      <w:r w:rsidR="00DE429D">
        <w:rPr>
          <w:color w:val="222222"/>
        </w:rPr>
        <w:t>.</w:t>
      </w:r>
      <w:r>
        <w:rPr>
          <w:color w:val="222222"/>
        </w:rPr>
        <w:t>? Was it a long, slow decline, or a fast end?</w:t>
      </w:r>
    </w:p>
    <w:p w:rsidR="00045745" w:rsidRPr="00045745" w:rsidRDefault="00045745" w:rsidP="00045745">
      <w:pPr>
        <w:shd w:val="clear" w:color="auto" w:fill="FFFFFF"/>
        <w:spacing w:after="0" w:line="240" w:lineRule="auto"/>
        <w:ind w:left="1440"/>
        <w:contextualSpacing/>
        <w:rPr>
          <w:color w:val="222222"/>
        </w:rPr>
      </w:pP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5"/>
        <w:gridCol w:w="2340"/>
        <w:gridCol w:w="2340"/>
        <w:gridCol w:w="2340"/>
        <w:gridCol w:w="2395"/>
      </w:tblGrid>
      <w:tr w:rsidR="00FA7D83" w:rsidTr="00045745">
        <w:tc>
          <w:tcPr>
            <w:tcW w:w="1375" w:type="dxa"/>
          </w:tcPr>
          <w:p w:rsidR="00FA7D83" w:rsidRDefault="00FA7D83">
            <w:pPr>
              <w:rPr>
                <w:color w:val="222222"/>
                <w:sz w:val="20"/>
                <w:szCs w:val="20"/>
              </w:rPr>
            </w:pPr>
          </w:p>
        </w:tc>
        <w:tc>
          <w:tcPr>
            <w:tcW w:w="2340" w:type="dxa"/>
          </w:tcPr>
          <w:p w:rsidR="00FA7D83" w:rsidRDefault="00050CDF">
            <w:pPr>
              <w:rPr>
                <w:b/>
                <w:color w:val="222222"/>
                <w:sz w:val="20"/>
                <w:szCs w:val="20"/>
              </w:rPr>
            </w:pPr>
            <w:r>
              <w:rPr>
                <w:b/>
                <w:color w:val="222222"/>
                <w:sz w:val="20"/>
                <w:szCs w:val="20"/>
              </w:rPr>
              <w:t>Exemplary</w:t>
            </w:r>
          </w:p>
          <w:p w:rsidR="00FA7D83" w:rsidRDefault="00050CDF">
            <w:pPr>
              <w:rPr>
                <w:color w:val="222222"/>
                <w:sz w:val="20"/>
                <w:szCs w:val="20"/>
              </w:rPr>
            </w:pPr>
            <w:r>
              <w:rPr>
                <w:color w:val="222222"/>
                <w:sz w:val="20"/>
                <w:szCs w:val="20"/>
              </w:rPr>
              <w:t>(90-100%)</w:t>
            </w:r>
          </w:p>
        </w:tc>
        <w:tc>
          <w:tcPr>
            <w:tcW w:w="2340" w:type="dxa"/>
          </w:tcPr>
          <w:p w:rsidR="00FA7D83" w:rsidRDefault="00050CDF">
            <w:pPr>
              <w:rPr>
                <w:b/>
                <w:color w:val="222222"/>
                <w:sz w:val="20"/>
                <w:szCs w:val="20"/>
              </w:rPr>
            </w:pPr>
            <w:r>
              <w:rPr>
                <w:b/>
                <w:color w:val="222222"/>
                <w:sz w:val="20"/>
                <w:szCs w:val="20"/>
              </w:rPr>
              <w:t>Proficient</w:t>
            </w:r>
          </w:p>
          <w:p w:rsidR="00FA7D83" w:rsidRDefault="00050CDF">
            <w:pPr>
              <w:rPr>
                <w:color w:val="222222"/>
                <w:sz w:val="20"/>
                <w:szCs w:val="20"/>
              </w:rPr>
            </w:pPr>
            <w:r>
              <w:rPr>
                <w:color w:val="222222"/>
                <w:sz w:val="20"/>
                <w:szCs w:val="20"/>
              </w:rPr>
              <w:t>(80-89%)</w:t>
            </w:r>
          </w:p>
        </w:tc>
        <w:tc>
          <w:tcPr>
            <w:tcW w:w="2340" w:type="dxa"/>
          </w:tcPr>
          <w:p w:rsidR="00FA7D83" w:rsidRDefault="00050CDF">
            <w:pPr>
              <w:rPr>
                <w:b/>
                <w:color w:val="222222"/>
                <w:sz w:val="20"/>
                <w:szCs w:val="20"/>
              </w:rPr>
            </w:pPr>
            <w:r>
              <w:rPr>
                <w:b/>
                <w:color w:val="222222"/>
                <w:sz w:val="20"/>
                <w:szCs w:val="20"/>
              </w:rPr>
              <w:t>Partially Proficient</w:t>
            </w:r>
          </w:p>
          <w:p w:rsidR="00FA7D83" w:rsidRDefault="00050CDF">
            <w:pPr>
              <w:rPr>
                <w:color w:val="222222"/>
                <w:sz w:val="20"/>
                <w:szCs w:val="20"/>
              </w:rPr>
            </w:pPr>
            <w:r>
              <w:rPr>
                <w:color w:val="222222"/>
                <w:sz w:val="20"/>
                <w:szCs w:val="20"/>
              </w:rPr>
              <w:t>(70-79%)</w:t>
            </w:r>
          </w:p>
        </w:tc>
        <w:tc>
          <w:tcPr>
            <w:tcW w:w="2395" w:type="dxa"/>
          </w:tcPr>
          <w:p w:rsidR="00FA7D83" w:rsidRDefault="00050CDF">
            <w:pPr>
              <w:rPr>
                <w:b/>
                <w:color w:val="222222"/>
                <w:sz w:val="20"/>
                <w:szCs w:val="20"/>
              </w:rPr>
            </w:pPr>
            <w:r>
              <w:rPr>
                <w:b/>
                <w:color w:val="222222"/>
                <w:sz w:val="20"/>
                <w:szCs w:val="20"/>
              </w:rPr>
              <w:t>Unsatisfactory</w:t>
            </w:r>
          </w:p>
          <w:p w:rsidR="00FA7D83" w:rsidRDefault="00050CDF">
            <w:pPr>
              <w:rPr>
                <w:color w:val="222222"/>
                <w:sz w:val="20"/>
                <w:szCs w:val="20"/>
              </w:rPr>
            </w:pPr>
            <w:r>
              <w:rPr>
                <w:color w:val="222222"/>
                <w:sz w:val="20"/>
                <w:szCs w:val="20"/>
              </w:rPr>
              <w:t>(0%-69%)</w:t>
            </w:r>
          </w:p>
        </w:tc>
      </w:tr>
      <w:tr w:rsidR="00FA7D83" w:rsidTr="00045745">
        <w:tc>
          <w:tcPr>
            <w:tcW w:w="1375" w:type="dxa"/>
          </w:tcPr>
          <w:p w:rsidR="00FA7D83" w:rsidRDefault="00050CDF">
            <w:pPr>
              <w:rPr>
                <w:b/>
                <w:color w:val="222222"/>
                <w:sz w:val="20"/>
                <w:szCs w:val="20"/>
              </w:rPr>
            </w:pPr>
            <w:r>
              <w:rPr>
                <w:b/>
                <w:color w:val="222222"/>
                <w:sz w:val="20"/>
                <w:szCs w:val="20"/>
              </w:rPr>
              <w:t>Content</w:t>
            </w:r>
          </w:p>
          <w:p w:rsidR="00FA7D83" w:rsidRDefault="00050CDF">
            <w:pPr>
              <w:rPr>
                <w:color w:val="222222"/>
                <w:sz w:val="20"/>
                <w:szCs w:val="20"/>
              </w:rPr>
            </w:pPr>
            <w:r>
              <w:rPr>
                <w:color w:val="222222"/>
                <w:sz w:val="20"/>
                <w:szCs w:val="20"/>
              </w:rPr>
              <w:t xml:space="preserve">(0-20 </w:t>
            </w:r>
            <w:proofErr w:type="spellStart"/>
            <w:r>
              <w:rPr>
                <w:color w:val="222222"/>
                <w:sz w:val="20"/>
                <w:szCs w:val="20"/>
              </w:rPr>
              <w:t>pts</w:t>
            </w:r>
            <w:proofErr w:type="spellEnd"/>
            <w:r>
              <w:rPr>
                <w:color w:val="222222"/>
                <w:sz w:val="20"/>
                <w:szCs w:val="20"/>
              </w:rPr>
              <w:t>)</w:t>
            </w:r>
          </w:p>
        </w:tc>
        <w:tc>
          <w:tcPr>
            <w:tcW w:w="2340" w:type="dxa"/>
          </w:tcPr>
          <w:p w:rsidR="00FA7D83" w:rsidRDefault="00050CDF">
            <w:pPr>
              <w:numPr>
                <w:ilvl w:val="0"/>
                <w:numId w:val="2"/>
              </w:numPr>
              <w:spacing w:line="259" w:lineRule="auto"/>
              <w:ind w:left="339"/>
              <w:contextualSpacing/>
              <w:rPr>
                <w:color w:val="222222"/>
                <w:sz w:val="20"/>
                <w:szCs w:val="20"/>
              </w:rPr>
            </w:pPr>
            <w:r>
              <w:rPr>
                <w:color w:val="222222"/>
                <w:sz w:val="20"/>
                <w:szCs w:val="20"/>
              </w:rPr>
              <w:t>Content is accurate</w:t>
            </w:r>
            <w:r w:rsidR="001A376A">
              <w:rPr>
                <w:color w:val="222222"/>
                <w:sz w:val="20"/>
                <w:szCs w:val="20"/>
              </w:rPr>
              <w:t>,</w:t>
            </w:r>
            <w:r>
              <w:rPr>
                <w:color w:val="222222"/>
                <w:sz w:val="20"/>
                <w:szCs w:val="20"/>
              </w:rPr>
              <w:t xml:space="preserve"> detailed and informative</w:t>
            </w:r>
          </w:p>
          <w:p w:rsidR="00FA7D83" w:rsidRDefault="00050CDF">
            <w:pPr>
              <w:numPr>
                <w:ilvl w:val="0"/>
                <w:numId w:val="2"/>
              </w:numPr>
              <w:spacing w:after="160" w:line="259" w:lineRule="auto"/>
              <w:ind w:left="339"/>
              <w:contextualSpacing/>
              <w:rPr>
                <w:color w:val="222222"/>
                <w:sz w:val="20"/>
                <w:szCs w:val="20"/>
              </w:rPr>
            </w:pPr>
            <w:r>
              <w:rPr>
                <w:color w:val="222222"/>
                <w:sz w:val="20"/>
                <w:szCs w:val="20"/>
              </w:rPr>
              <w:t>Content is presented according to directions</w:t>
            </w:r>
          </w:p>
        </w:tc>
        <w:tc>
          <w:tcPr>
            <w:tcW w:w="2340" w:type="dxa"/>
          </w:tcPr>
          <w:p w:rsidR="00FA7D83" w:rsidRDefault="00050CDF">
            <w:pPr>
              <w:numPr>
                <w:ilvl w:val="0"/>
                <w:numId w:val="2"/>
              </w:numPr>
              <w:spacing w:line="259" w:lineRule="auto"/>
              <w:ind w:left="339"/>
              <w:contextualSpacing/>
              <w:rPr>
                <w:color w:val="222222"/>
                <w:sz w:val="20"/>
                <w:szCs w:val="20"/>
              </w:rPr>
            </w:pPr>
            <w:r>
              <w:rPr>
                <w:color w:val="222222"/>
                <w:sz w:val="20"/>
                <w:szCs w:val="20"/>
              </w:rPr>
              <w:t>Content is accurate and adequately detailed and informative</w:t>
            </w:r>
          </w:p>
          <w:p w:rsidR="00FA7D83" w:rsidRDefault="00050CDF">
            <w:pPr>
              <w:numPr>
                <w:ilvl w:val="0"/>
                <w:numId w:val="2"/>
              </w:numPr>
              <w:spacing w:after="160" w:line="259" w:lineRule="auto"/>
              <w:ind w:left="339"/>
              <w:contextualSpacing/>
              <w:rPr>
                <w:color w:val="222222"/>
                <w:sz w:val="20"/>
                <w:szCs w:val="20"/>
              </w:rPr>
            </w:pPr>
            <w:r>
              <w:rPr>
                <w:color w:val="222222"/>
                <w:sz w:val="20"/>
                <w:szCs w:val="20"/>
              </w:rPr>
              <w:t>Content is presented according to directions</w:t>
            </w:r>
          </w:p>
        </w:tc>
        <w:tc>
          <w:tcPr>
            <w:tcW w:w="2340" w:type="dxa"/>
          </w:tcPr>
          <w:p w:rsidR="00FA7D83" w:rsidRDefault="00050CDF">
            <w:pPr>
              <w:numPr>
                <w:ilvl w:val="0"/>
                <w:numId w:val="2"/>
              </w:numPr>
              <w:spacing w:line="259" w:lineRule="auto"/>
              <w:ind w:left="339"/>
              <w:contextualSpacing/>
              <w:rPr>
                <w:color w:val="222222"/>
                <w:sz w:val="20"/>
                <w:szCs w:val="20"/>
              </w:rPr>
            </w:pPr>
            <w:r>
              <w:rPr>
                <w:color w:val="222222"/>
                <w:sz w:val="20"/>
                <w:szCs w:val="20"/>
              </w:rPr>
              <w:t>Content is mostly accurate, is too basic and/or missing some key details</w:t>
            </w:r>
          </w:p>
          <w:p w:rsidR="00FA7D83" w:rsidRDefault="00050CDF">
            <w:pPr>
              <w:numPr>
                <w:ilvl w:val="0"/>
                <w:numId w:val="2"/>
              </w:numPr>
              <w:spacing w:after="160" w:line="259" w:lineRule="auto"/>
              <w:ind w:left="339"/>
              <w:contextualSpacing/>
              <w:rPr>
                <w:color w:val="222222"/>
                <w:sz w:val="20"/>
                <w:szCs w:val="20"/>
              </w:rPr>
            </w:pPr>
            <w:r>
              <w:rPr>
                <w:color w:val="222222"/>
                <w:sz w:val="20"/>
                <w:szCs w:val="20"/>
              </w:rPr>
              <w:t>Content is mostly presented according to directions</w:t>
            </w:r>
          </w:p>
        </w:tc>
        <w:tc>
          <w:tcPr>
            <w:tcW w:w="2395" w:type="dxa"/>
          </w:tcPr>
          <w:p w:rsidR="00FA7D83" w:rsidRDefault="00045745">
            <w:pPr>
              <w:numPr>
                <w:ilvl w:val="0"/>
                <w:numId w:val="2"/>
              </w:numPr>
              <w:spacing w:line="259" w:lineRule="auto"/>
              <w:ind w:left="339"/>
              <w:contextualSpacing/>
              <w:rPr>
                <w:color w:val="222222"/>
                <w:sz w:val="20"/>
                <w:szCs w:val="20"/>
              </w:rPr>
            </w:pPr>
            <w:r>
              <w:rPr>
                <w:color w:val="222222"/>
                <w:sz w:val="20"/>
                <w:szCs w:val="20"/>
              </w:rPr>
              <w:t>I</w:t>
            </w:r>
            <w:r w:rsidR="00050CDF">
              <w:rPr>
                <w:color w:val="222222"/>
                <w:sz w:val="20"/>
                <w:szCs w:val="20"/>
              </w:rPr>
              <w:t>naccurate</w:t>
            </w:r>
            <w:r>
              <w:rPr>
                <w:color w:val="222222"/>
                <w:sz w:val="20"/>
                <w:szCs w:val="20"/>
              </w:rPr>
              <w:t xml:space="preserve"> content</w:t>
            </w:r>
          </w:p>
          <w:p w:rsidR="00045745" w:rsidRPr="00045745" w:rsidRDefault="00045745" w:rsidP="00045745">
            <w:pPr>
              <w:numPr>
                <w:ilvl w:val="0"/>
                <w:numId w:val="2"/>
              </w:numPr>
              <w:spacing w:line="259" w:lineRule="auto"/>
              <w:ind w:left="339"/>
              <w:contextualSpacing/>
              <w:rPr>
                <w:color w:val="222222"/>
                <w:sz w:val="20"/>
                <w:szCs w:val="20"/>
              </w:rPr>
            </w:pPr>
            <w:r>
              <w:rPr>
                <w:color w:val="222222"/>
                <w:sz w:val="20"/>
                <w:szCs w:val="20"/>
              </w:rPr>
              <w:t xml:space="preserve">Content lacks </w:t>
            </w:r>
            <w:r w:rsidR="00050CDF">
              <w:rPr>
                <w:color w:val="222222"/>
                <w:sz w:val="20"/>
                <w:szCs w:val="20"/>
              </w:rPr>
              <w:t xml:space="preserve"> necessary </w:t>
            </w:r>
            <w:r>
              <w:rPr>
                <w:color w:val="222222"/>
                <w:sz w:val="20"/>
                <w:szCs w:val="20"/>
              </w:rPr>
              <w:t>informative d</w:t>
            </w:r>
            <w:r w:rsidRPr="00045745">
              <w:rPr>
                <w:color w:val="222222"/>
                <w:sz w:val="20"/>
                <w:szCs w:val="20"/>
              </w:rPr>
              <w:t>etails</w:t>
            </w:r>
          </w:p>
          <w:p w:rsidR="00FA7D83" w:rsidRDefault="00050CDF" w:rsidP="00045745">
            <w:pPr>
              <w:numPr>
                <w:ilvl w:val="0"/>
                <w:numId w:val="2"/>
              </w:numPr>
              <w:spacing w:line="259" w:lineRule="auto"/>
              <w:ind w:left="339"/>
              <w:contextualSpacing/>
              <w:rPr>
                <w:color w:val="222222"/>
                <w:sz w:val="20"/>
                <w:szCs w:val="20"/>
              </w:rPr>
            </w:pPr>
            <w:r>
              <w:rPr>
                <w:color w:val="222222"/>
                <w:sz w:val="20"/>
                <w:szCs w:val="20"/>
              </w:rPr>
              <w:t>Content is not presented according to directions</w:t>
            </w:r>
          </w:p>
        </w:tc>
      </w:tr>
      <w:tr w:rsidR="00FA7D83" w:rsidTr="00045745">
        <w:tc>
          <w:tcPr>
            <w:tcW w:w="1375" w:type="dxa"/>
          </w:tcPr>
          <w:p w:rsidR="00FA7D83" w:rsidRDefault="00050CDF">
            <w:pPr>
              <w:rPr>
                <w:b/>
                <w:color w:val="222222"/>
                <w:sz w:val="20"/>
                <w:szCs w:val="20"/>
              </w:rPr>
            </w:pPr>
            <w:r>
              <w:rPr>
                <w:b/>
                <w:color w:val="222222"/>
                <w:sz w:val="20"/>
                <w:szCs w:val="20"/>
              </w:rPr>
              <w:t>Organization</w:t>
            </w:r>
          </w:p>
          <w:p w:rsidR="00FA7D83" w:rsidRDefault="00DE429D">
            <w:pPr>
              <w:rPr>
                <w:color w:val="222222"/>
                <w:sz w:val="20"/>
                <w:szCs w:val="20"/>
              </w:rPr>
            </w:pPr>
            <w:r>
              <w:rPr>
                <w:color w:val="222222"/>
                <w:sz w:val="20"/>
                <w:szCs w:val="20"/>
              </w:rPr>
              <w:t>(0-10</w:t>
            </w:r>
            <w:r w:rsidR="00050CDF">
              <w:rPr>
                <w:color w:val="222222"/>
                <w:sz w:val="20"/>
                <w:szCs w:val="20"/>
              </w:rPr>
              <w:t xml:space="preserve"> </w:t>
            </w:r>
            <w:proofErr w:type="spellStart"/>
            <w:r w:rsidR="00050CDF">
              <w:rPr>
                <w:color w:val="222222"/>
                <w:sz w:val="20"/>
                <w:szCs w:val="20"/>
              </w:rPr>
              <w:t>pts</w:t>
            </w:r>
            <w:proofErr w:type="spellEnd"/>
            <w:r w:rsidR="00050CDF">
              <w:rPr>
                <w:color w:val="222222"/>
                <w:sz w:val="20"/>
                <w:szCs w:val="20"/>
              </w:rPr>
              <w:t>)</w:t>
            </w:r>
          </w:p>
        </w:tc>
        <w:tc>
          <w:tcPr>
            <w:tcW w:w="2340" w:type="dxa"/>
          </w:tcPr>
          <w:p w:rsidR="00FA7D83" w:rsidRDefault="00050CDF">
            <w:pPr>
              <w:numPr>
                <w:ilvl w:val="0"/>
                <w:numId w:val="2"/>
              </w:numPr>
              <w:spacing w:line="259" w:lineRule="auto"/>
              <w:ind w:left="339"/>
              <w:contextualSpacing/>
              <w:rPr>
                <w:color w:val="222222"/>
                <w:sz w:val="20"/>
                <w:szCs w:val="20"/>
              </w:rPr>
            </w:pPr>
            <w:r>
              <w:rPr>
                <w:color w:val="222222"/>
                <w:sz w:val="20"/>
                <w:szCs w:val="20"/>
              </w:rPr>
              <w:t>Information location is accurate</w:t>
            </w:r>
          </w:p>
          <w:p w:rsidR="00FA7D83" w:rsidRDefault="00050CDF">
            <w:pPr>
              <w:numPr>
                <w:ilvl w:val="0"/>
                <w:numId w:val="2"/>
              </w:numPr>
              <w:spacing w:line="259" w:lineRule="auto"/>
              <w:ind w:left="339"/>
              <w:contextualSpacing/>
              <w:rPr>
                <w:color w:val="222222"/>
                <w:sz w:val="20"/>
                <w:szCs w:val="20"/>
              </w:rPr>
            </w:pPr>
            <w:r>
              <w:rPr>
                <w:color w:val="222222"/>
                <w:sz w:val="20"/>
                <w:szCs w:val="20"/>
              </w:rPr>
              <w:t xml:space="preserve">Information is </w:t>
            </w:r>
            <w:r w:rsidR="001A376A">
              <w:rPr>
                <w:color w:val="222222"/>
                <w:sz w:val="20"/>
                <w:szCs w:val="20"/>
              </w:rPr>
              <w:t>legible</w:t>
            </w:r>
          </w:p>
          <w:p w:rsidR="00FA7D83" w:rsidRDefault="001A376A" w:rsidP="001A376A">
            <w:pPr>
              <w:numPr>
                <w:ilvl w:val="0"/>
                <w:numId w:val="2"/>
              </w:numPr>
              <w:spacing w:after="160" w:line="259" w:lineRule="auto"/>
              <w:ind w:left="339"/>
              <w:contextualSpacing/>
              <w:rPr>
                <w:color w:val="222222"/>
                <w:sz w:val="20"/>
                <w:szCs w:val="20"/>
              </w:rPr>
            </w:pPr>
            <w:r>
              <w:rPr>
                <w:color w:val="222222"/>
                <w:sz w:val="20"/>
                <w:szCs w:val="20"/>
              </w:rPr>
              <w:t>Well-o</w:t>
            </w:r>
            <w:r w:rsidR="00050CDF">
              <w:rPr>
                <w:color w:val="222222"/>
                <w:sz w:val="20"/>
                <w:szCs w:val="20"/>
              </w:rPr>
              <w:t xml:space="preserve">rganized </w:t>
            </w:r>
          </w:p>
        </w:tc>
        <w:tc>
          <w:tcPr>
            <w:tcW w:w="2340" w:type="dxa"/>
          </w:tcPr>
          <w:p w:rsidR="00FA7D83" w:rsidRDefault="00050CDF">
            <w:pPr>
              <w:numPr>
                <w:ilvl w:val="0"/>
                <w:numId w:val="2"/>
              </w:numPr>
              <w:spacing w:line="259" w:lineRule="auto"/>
              <w:ind w:left="339"/>
              <w:contextualSpacing/>
              <w:rPr>
                <w:color w:val="222222"/>
                <w:sz w:val="20"/>
                <w:szCs w:val="20"/>
              </w:rPr>
            </w:pPr>
            <w:r>
              <w:rPr>
                <w:color w:val="222222"/>
                <w:sz w:val="20"/>
                <w:szCs w:val="20"/>
              </w:rPr>
              <w:t>Information location is accurate</w:t>
            </w:r>
          </w:p>
          <w:p w:rsidR="00FA7D83" w:rsidRDefault="00050CDF">
            <w:pPr>
              <w:numPr>
                <w:ilvl w:val="0"/>
                <w:numId w:val="2"/>
              </w:numPr>
              <w:spacing w:line="259" w:lineRule="auto"/>
              <w:ind w:left="339"/>
              <w:contextualSpacing/>
              <w:rPr>
                <w:color w:val="222222"/>
                <w:sz w:val="20"/>
                <w:szCs w:val="20"/>
              </w:rPr>
            </w:pPr>
            <w:r>
              <w:rPr>
                <w:color w:val="222222"/>
                <w:sz w:val="20"/>
                <w:szCs w:val="20"/>
              </w:rPr>
              <w:t>Information is adequately readable</w:t>
            </w:r>
          </w:p>
          <w:p w:rsidR="00FA7D83" w:rsidRDefault="00050CDF">
            <w:pPr>
              <w:numPr>
                <w:ilvl w:val="0"/>
                <w:numId w:val="2"/>
              </w:numPr>
              <w:spacing w:after="160" w:line="259" w:lineRule="auto"/>
              <w:ind w:left="339"/>
              <w:contextualSpacing/>
              <w:rPr>
                <w:color w:val="222222"/>
                <w:sz w:val="20"/>
                <w:szCs w:val="20"/>
              </w:rPr>
            </w:pPr>
            <w:r>
              <w:rPr>
                <w:color w:val="222222"/>
                <w:sz w:val="20"/>
                <w:szCs w:val="20"/>
              </w:rPr>
              <w:t xml:space="preserve">Poster is </w:t>
            </w:r>
            <w:r w:rsidR="001A376A">
              <w:rPr>
                <w:color w:val="222222"/>
                <w:sz w:val="20"/>
                <w:szCs w:val="20"/>
              </w:rPr>
              <w:t>relatively well-</w:t>
            </w:r>
            <w:r>
              <w:rPr>
                <w:color w:val="222222"/>
                <w:sz w:val="20"/>
                <w:szCs w:val="20"/>
              </w:rPr>
              <w:t>organized</w:t>
            </w:r>
          </w:p>
        </w:tc>
        <w:tc>
          <w:tcPr>
            <w:tcW w:w="2340" w:type="dxa"/>
          </w:tcPr>
          <w:p w:rsidR="00FA7D83" w:rsidRDefault="00050CDF">
            <w:pPr>
              <w:numPr>
                <w:ilvl w:val="0"/>
                <w:numId w:val="2"/>
              </w:numPr>
              <w:spacing w:line="259" w:lineRule="auto"/>
              <w:ind w:left="339"/>
              <w:contextualSpacing/>
              <w:rPr>
                <w:color w:val="222222"/>
                <w:sz w:val="20"/>
                <w:szCs w:val="20"/>
              </w:rPr>
            </w:pPr>
            <w:r>
              <w:rPr>
                <w:color w:val="222222"/>
                <w:sz w:val="20"/>
                <w:szCs w:val="20"/>
              </w:rPr>
              <w:t>Information is on the poster</w:t>
            </w:r>
          </w:p>
          <w:p w:rsidR="00FA7D83" w:rsidRDefault="00050CDF">
            <w:pPr>
              <w:numPr>
                <w:ilvl w:val="0"/>
                <w:numId w:val="2"/>
              </w:numPr>
              <w:spacing w:line="259" w:lineRule="auto"/>
              <w:ind w:left="339"/>
              <w:contextualSpacing/>
              <w:rPr>
                <w:color w:val="222222"/>
                <w:sz w:val="20"/>
                <w:szCs w:val="20"/>
              </w:rPr>
            </w:pPr>
            <w:r>
              <w:rPr>
                <w:color w:val="222222"/>
                <w:sz w:val="20"/>
                <w:szCs w:val="20"/>
              </w:rPr>
              <w:t>Information is mostly readable</w:t>
            </w:r>
          </w:p>
          <w:p w:rsidR="00FA7D83" w:rsidRDefault="00050CDF">
            <w:pPr>
              <w:numPr>
                <w:ilvl w:val="0"/>
                <w:numId w:val="2"/>
              </w:numPr>
              <w:spacing w:after="160" w:line="259" w:lineRule="auto"/>
              <w:ind w:left="339"/>
              <w:contextualSpacing/>
              <w:rPr>
                <w:color w:val="222222"/>
                <w:sz w:val="20"/>
                <w:szCs w:val="20"/>
              </w:rPr>
            </w:pPr>
            <w:r>
              <w:rPr>
                <w:color w:val="222222"/>
                <w:sz w:val="20"/>
                <w:szCs w:val="20"/>
              </w:rPr>
              <w:t xml:space="preserve">Poster lacks organization </w:t>
            </w:r>
          </w:p>
        </w:tc>
        <w:tc>
          <w:tcPr>
            <w:tcW w:w="2395" w:type="dxa"/>
          </w:tcPr>
          <w:p w:rsidR="00FA7D83" w:rsidRDefault="00045745">
            <w:pPr>
              <w:numPr>
                <w:ilvl w:val="0"/>
                <w:numId w:val="2"/>
              </w:numPr>
              <w:spacing w:line="259" w:lineRule="auto"/>
              <w:ind w:left="339"/>
              <w:contextualSpacing/>
              <w:rPr>
                <w:color w:val="222222"/>
                <w:sz w:val="20"/>
                <w:szCs w:val="20"/>
              </w:rPr>
            </w:pPr>
            <w:r>
              <w:rPr>
                <w:color w:val="222222"/>
                <w:sz w:val="20"/>
                <w:szCs w:val="20"/>
              </w:rPr>
              <w:t>Information is missing or in wrong location</w:t>
            </w:r>
          </w:p>
          <w:p w:rsidR="00FA7D83" w:rsidRDefault="00050CDF">
            <w:pPr>
              <w:numPr>
                <w:ilvl w:val="0"/>
                <w:numId w:val="2"/>
              </w:numPr>
              <w:spacing w:line="259" w:lineRule="auto"/>
              <w:ind w:left="339"/>
              <w:contextualSpacing/>
              <w:rPr>
                <w:color w:val="222222"/>
                <w:sz w:val="20"/>
                <w:szCs w:val="20"/>
              </w:rPr>
            </w:pPr>
            <w:r>
              <w:rPr>
                <w:color w:val="222222"/>
                <w:sz w:val="20"/>
                <w:szCs w:val="20"/>
              </w:rPr>
              <w:t>Information is not readable</w:t>
            </w:r>
          </w:p>
          <w:p w:rsidR="00FA7D83" w:rsidRDefault="00045745">
            <w:pPr>
              <w:numPr>
                <w:ilvl w:val="0"/>
                <w:numId w:val="2"/>
              </w:numPr>
              <w:spacing w:after="160" w:line="259" w:lineRule="auto"/>
              <w:ind w:left="339"/>
              <w:contextualSpacing/>
              <w:rPr>
                <w:color w:val="222222"/>
                <w:sz w:val="20"/>
                <w:szCs w:val="20"/>
              </w:rPr>
            </w:pPr>
            <w:r>
              <w:rPr>
                <w:color w:val="222222"/>
                <w:sz w:val="20"/>
                <w:szCs w:val="20"/>
              </w:rPr>
              <w:t xml:space="preserve">Poor </w:t>
            </w:r>
            <w:r w:rsidR="00050CDF">
              <w:rPr>
                <w:color w:val="222222"/>
                <w:sz w:val="20"/>
                <w:szCs w:val="20"/>
              </w:rPr>
              <w:t xml:space="preserve"> organization</w:t>
            </w:r>
          </w:p>
        </w:tc>
      </w:tr>
      <w:tr w:rsidR="00FA7D83" w:rsidTr="00050CDF">
        <w:trPr>
          <w:trHeight w:val="74"/>
        </w:trPr>
        <w:tc>
          <w:tcPr>
            <w:tcW w:w="1375" w:type="dxa"/>
          </w:tcPr>
          <w:p w:rsidR="00FA7D83" w:rsidRDefault="00050CDF">
            <w:pPr>
              <w:rPr>
                <w:b/>
                <w:color w:val="222222"/>
                <w:sz w:val="20"/>
                <w:szCs w:val="20"/>
              </w:rPr>
            </w:pPr>
            <w:r>
              <w:rPr>
                <w:b/>
                <w:color w:val="222222"/>
                <w:sz w:val="20"/>
                <w:szCs w:val="20"/>
              </w:rPr>
              <w:t>Professionalism</w:t>
            </w:r>
            <w:r w:rsidR="00DE429D">
              <w:rPr>
                <w:b/>
                <w:color w:val="222222"/>
                <w:sz w:val="20"/>
                <w:szCs w:val="20"/>
              </w:rPr>
              <w:t xml:space="preserve"> and Creativity</w:t>
            </w:r>
          </w:p>
          <w:p w:rsidR="00FA7D83" w:rsidRDefault="00050CDF">
            <w:pPr>
              <w:rPr>
                <w:color w:val="222222"/>
                <w:sz w:val="20"/>
                <w:szCs w:val="20"/>
              </w:rPr>
            </w:pPr>
            <w:r>
              <w:rPr>
                <w:color w:val="222222"/>
                <w:sz w:val="20"/>
                <w:szCs w:val="20"/>
              </w:rPr>
              <w:t xml:space="preserve">(0-10 </w:t>
            </w:r>
            <w:proofErr w:type="spellStart"/>
            <w:r>
              <w:rPr>
                <w:color w:val="222222"/>
                <w:sz w:val="20"/>
                <w:szCs w:val="20"/>
              </w:rPr>
              <w:t>pts</w:t>
            </w:r>
            <w:proofErr w:type="spellEnd"/>
            <w:r>
              <w:rPr>
                <w:color w:val="222222"/>
                <w:sz w:val="20"/>
                <w:szCs w:val="20"/>
              </w:rPr>
              <w:t>)</w:t>
            </w:r>
          </w:p>
        </w:tc>
        <w:tc>
          <w:tcPr>
            <w:tcW w:w="2340" w:type="dxa"/>
          </w:tcPr>
          <w:p w:rsidR="00FA7D83" w:rsidRDefault="00050CDF">
            <w:pPr>
              <w:numPr>
                <w:ilvl w:val="0"/>
                <w:numId w:val="2"/>
              </w:numPr>
              <w:spacing w:line="259" w:lineRule="auto"/>
              <w:ind w:left="339"/>
              <w:contextualSpacing/>
              <w:rPr>
                <w:color w:val="222222"/>
                <w:sz w:val="20"/>
                <w:szCs w:val="20"/>
              </w:rPr>
            </w:pPr>
            <w:r>
              <w:rPr>
                <w:color w:val="222222"/>
                <w:sz w:val="20"/>
                <w:szCs w:val="20"/>
              </w:rPr>
              <w:t>Poster is professional – high level of effort is apparent</w:t>
            </w:r>
          </w:p>
          <w:p w:rsidR="00FA7D83" w:rsidRPr="001A376A" w:rsidRDefault="00050CDF" w:rsidP="001A376A">
            <w:pPr>
              <w:numPr>
                <w:ilvl w:val="0"/>
                <w:numId w:val="2"/>
              </w:numPr>
              <w:spacing w:line="259" w:lineRule="auto"/>
              <w:ind w:left="339"/>
              <w:contextualSpacing/>
              <w:rPr>
                <w:color w:val="222222"/>
                <w:sz w:val="20"/>
                <w:szCs w:val="20"/>
              </w:rPr>
            </w:pPr>
            <w:r>
              <w:rPr>
                <w:color w:val="222222"/>
                <w:sz w:val="20"/>
                <w:szCs w:val="20"/>
              </w:rPr>
              <w:t>Poster is colorful and creative</w:t>
            </w:r>
          </w:p>
        </w:tc>
        <w:tc>
          <w:tcPr>
            <w:tcW w:w="2340" w:type="dxa"/>
          </w:tcPr>
          <w:p w:rsidR="00FA7D83" w:rsidRDefault="00050CDF">
            <w:pPr>
              <w:numPr>
                <w:ilvl w:val="0"/>
                <w:numId w:val="2"/>
              </w:numPr>
              <w:spacing w:line="259" w:lineRule="auto"/>
              <w:ind w:left="339"/>
              <w:contextualSpacing/>
              <w:rPr>
                <w:color w:val="222222"/>
                <w:sz w:val="20"/>
                <w:szCs w:val="20"/>
              </w:rPr>
            </w:pPr>
            <w:r>
              <w:rPr>
                <w:color w:val="222222"/>
                <w:sz w:val="20"/>
                <w:szCs w:val="20"/>
              </w:rPr>
              <w:t>Poster is mostly professional – Effort is apparent</w:t>
            </w:r>
          </w:p>
          <w:p w:rsidR="00FA7D83" w:rsidRPr="00EB6D16" w:rsidRDefault="00050CDF" w:rsidP="001A376A">
            <w:pPr>
              <w:numPr>
                <w:ilvl w:val="0"/>
                <w:numId w:val="2"/>
              </w:numPr>
              <w:spacing w:line="259" w:lineRule="auto"/>
              <w:ind w:left="339"/>
              <w:contextualSpacing/>
              <w:rPr>
                <w:color w:val="222222"/>
                <w:sz w:val="20"/>
                <w:szCs w:val="20"/>
              </w:rPr>
            </w:pPr>
            <w:r>
              <w:rPr>
                <w:color w:val="222222"/>
                <w:sz w:val="20"/>
                <w:szCs w:val="20"/>
              </w:rPr>
              <w:t>Poster is colorful and gets the point across</w:t>
            </w:r>
          </w:p>
        </w:tc>
        <w:tc>
          <w:tcPr>
            <w:tcW w:w="2340" w:type="dxa"/>
          </w:tcPr>
          <w:p w:rsidR="00FA7D83" w:rsidRDefault="00050CDF">
            <w:pPr>
              <w:numPr>
                <w:ilvl w:val="0"/>
                <w:numId w:val="2"/>
              </w:numPr>
              <w:spacing w:line="259" w:lineRule="auto"/>
              <w:ind w:left="339"/>
              <w:contextualSpacing/>
              <w:rPr>
                <w:color w:val="222222"/>
                <w:sz w:val="20"/>
                <w:szCs w:val="20"/>
              </w:rPr>
            </w:pPr>
            <w:r>
              <w:rPr>
                <w:color w:val="222222"/>
                <w:sz w:val="20"/>
                <w:szCs w:val="20"/>
              </w:rPr>
              <w:t>Pos</w:t>
            </w:r>
            <w:r w:rsidR="00045745">
              <w:rPr>
                <w:color w:val="222222"/>
                <w:sz w:val="20"/>
                <w:szCs w:val="20"/>
              </w:rPr>
              <w:t>ter is some</w:t>
            </w:r>
            <w:r>
              <w:rPr>
                <w:color w:val="222222"/>
                <w:sz w:val="20"/>
                <w:szCs w:val="20"/>
              </w:rPr>
              <w:t xml:space="preserve">what </w:t>
            </w:r>
            <w:proofErr w:type="spellStart"/>
            <w:r>
              <w:rPr>
                <w:color w:val="222222"/>
                <w:sz w:val="20"/>
                <w:szCs w:val="20"/>
              </w:rPr>
              <w:t>professionall</w:t>
            </w:r>
            <w:proofErr w:type="spellEnd"/>
            <w:r>
              <w:rPr>
                <w:color w:val="222222"/>
                <w:sz w:val="20"/>
                <w:szCs w:val="20"/>
              </w:rPr>
              <w:t>,</w:t>
            </w:r>
            <w:r w:rsidR="00045745">
              <w:rPr>
                <w:color w:val="222222"/>
                <w:sz w:val="20"/>
                <w:szCs w:val="20"/>
              </w:rPr>
              <w:t xml:space="preserve"> e</w:t>
            </w:r>
            <w:r>
              <w:rPr>
                <w:color w:val="222222"/>
                <w:sz w:val="20"/>
                <w:szCs w:val="20"/>
              </w:rPr>
              <w:t>ffort is somewhat apparent</w:t>
            </w:r>
          </w:p>
          <w:p w:rsidR="00FA7D83" w:rsidRPr="001A376A" w:rsidRDefault="00050CDF" w:rsidP="001A376A">
            <w:pPr>
              <w:numPr>
                <w:ilvl w:val="0"/>
                <w:numId w:val="2"/>
              </w:numPr>
              <w:spacing w:line="259" w:lineRule="auto"/>
              <w:ind w:left="339"/>
              <w:contextualSpacing/>
              <w:rPr>
                <w:color w:val="222222"/>
                <w:sz w:val="20"/>
                <w:szCs w:val="20"/>
              </w:rPr>
            </w:pPr>
            <w:r>
              <w:rPr>
                <w:color w:val="222222"/>
                <w:sz w:val="20"/>
                <w:szCs w:val="20"/>
              </w:rPr>
              <w:t>Poster lacks color or creativity</w:t>
            </w:r>
          </w:p>
        </w:tc>
        <w:tc>
          <w:tcPr>
            <w:tcW w:w="2395" w:type="dxa"/>
          </w:tcPr>
          <w:p w:rsidR="00FA7D83" w:rsidRDefault="00050CDF">
            <w:pPr>
              <w:numPr>
                <w:ilvl w:val="0"/>
                <w:numId w:val="2"/>
              </w:numPr>
              <w:spacing w:line="259" w:lineRule="auto"/>
              <w:ind w:left="339"/>
              <w:contextualSpacing/>
              <w:rPr>
                <w:color w:val="222222"/>
                <w:sz w:val="20"/>
                <w:szCs w:val="20"/>
              </w:rPr>
            </w:pPr>
            <w:r>
              <w:rPr>
                <w:color w:val="222222"/>
                <w:sz w:val="20"/>
                <w:szCs w:val="20"/>
              </w:rPr>
              <w:t>Poster is not professional quality - Effort is not apparent</w:t>
            </w:r>
          </w:p>
          <w:p w:rsidR="00FA7D83" w:rsidRPr="001A376A" w:rsidRDefault="00050CDF" w:rsidP="001A376A">
            <w:pPr>
              <w:numPr>
                <w:ilvl w:val="0"/>
                <w:numId w:val="2"/>
              </w:numPr>
              <w:spacing w:line="259" w:lineRule="auto"/>
              <w:ind w:left="339"/>
              <w:contextualSpacing/>
              <w:rPr>
                <w:color w:val="222222"/>
                <w:sz w:val="20"/>
                <w:szCs w:val="20"/>
              </w:rPr>
            </w:pPr>
            <w:r>
              <w:rPr>
                <w:color w:val="222222"/>
                <w:sz w:val="20"/>
                <w:szCs w:val="20"/>
              </w:rPr>
              <w:t>Poster has no color or creativity</w:t>
            </w:r>
          </w:p>
        </w:tc>
      </w:tr>
    </w:tbl>
    <w:p w:rsidR="00FA7D83" w:rsidRDefault="00FA7D83" w:rsidP="00050CDF">
      <w:pPr>
        <w:spacing w:after="0" w:line="240" w:lineRule="auto"/>
        <w:rPr>
          <w:color w:val="222222"/>
        </w:rPr>
      </w:pPr>
      <w:bookmarkStart w:id="0" w:name="_GoBack"/>
      <w:bookmarkEnd w:id="0"/>
    </w:p>
    <w:sectPr w:rsidR="00FA7D83" w:rsidSect="004D5F0F">
      <w:type w:val="continuous"/>
      <w:pgSz w:w="12240" w:h="15840"/>
      <w:pgMar w:top="576" w:right="720" w:bottom="576" w:left="72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B2D0B"/>
    <w:multiLevelType w:val="multilevel"/>
    <w:tmpl w:val="656AF2C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298A5248"/>
    <w:multiLevelType w:val="multilevel"/>
    <w:tmpl w:val="97B6B9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395F286C"/>
    <w:multiLevelType w:val="multilevel"/>
    <w:tmpl w:val="CA3E498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3D082A0A"/>
    <w:multiLevelType w:val="multilevel"/>
    <w:tmpl w:val="F692F35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3ED4154E"/>
    <w:multiLevelType w:val="multilevel"/>
    <w:tmpl w:val="1F9271D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isplayBackgroundShape/>
  <w:proofState w:spelling="clean" w:grammar="clean"/>
  <w:defaultTabStop w:val="720"/>
  <w:characterSpacingControl w:val="doNotCompress"/>
  <w:compat>
    <w:compatSetting w:name="compatibilityMode" w:uri="http://schemas.microsoft.com/office/word" w:val="14"/>
  </w:compat>
  <w:rsids>
    <w:rsidRoot w:val="00FA7D83"/>
    <w:rsid w:val="00045745"/>
    <w:rsid w:val="00050CDF"/>
    <w:rsid w:val="001A376A"/>
    <w:rsid w:val="004C376B"/>
    <w:rsid w:val="004D5F0F"/>
    <w:rsid w:val="0091707F"/>
    <w:rsid w:val="0098470C"/>
    <w:rsid w:val="00DE429D"/>
    <w:rsid w:val="00EB6D16"/>
    <w:rsid w:val="00FA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C3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7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C3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7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Bloom Alayna</dc:creator>
  <cp:lastModifiedBy>User</cp:lastModifiedBy>
  <cp:revision>10</cp:revision>
  <cp:lastPrinted>2017-09-07T21:04:00Z</cp:lastPrinted>
  <dcterms:created xsi:type="dcterms:W3CDTF">2017-09-07T20:52:00Z</dcterms:created>
  <dcterms:modified xsi:type="dcterms:W3CDTF">2017-09-21T15:48:00Z</dcterms:modified>
</cp:coreProperties>
</file>