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702" w:type="dxa"/>
        <w:tblBorders>
          <w:top w:val="nil"/>
          <w:left w:val="nil"/>
          <w:right w:val="nil"/>
        </w:tblBorders>
        <w:tblLayout w:type="fixed"/>
        <w:tblLook w:val="0000" w:firstRow="0" w:lastRow="0" w:firstColumn="0" w:lastColumn="0" w:noHBand="0" w:noVBand="0"/>
      </w:tblPr>
      <w:tblGrid>
        <w:gridCol w:w="10170"/>
      </w:tblGrid>
      <w:tr w:rsidR="005E34FA" w:rsidRPr="00B0697B">
        <w:tc>
          <w:tcPr>
            <w:tcW w:w="10170" w:type="dxa"/>
            <w:vAlign w:val="center"/>
          </w:tcPr>
          <w:p w:rsidR="00256935" w:rsidRPr="00C17B9E" w:rsidRDefault="00256935" w:rsidP="00C17B9E">
            <w:pPr>
              <w:jc w:val="center"/>
              <w:rPr>
                <w:b/>
                <w:lang w:val="es-GT"/>
              </w:rPr>
            </w:pPr>
            <w:r>
              <w:rPr>
                <w:b/>
                <w:lang w:val="es-GT"/>
              </w:rPr>
              <w:t xml:space="preserve">The </w:t>
            </w:r>
            <w:proofErr w:type="spellStart"/>
            <w:r>
              <w:rPr>
                <w:b/>
                <w:lang w:val="es-GT"/>
              </w:rPr>
              <w:t>Five</w:t>
            </w:r>
            <w:proofErr w:type="spellEnd"/>
            <w:r>
              <w:rPr>
                <w:b/>
                <w:lang w:val="es-GT"/>
              </w:rPr>
              <w:t xml:space="preserve"> </w:t>
            </w:r>
            <w:proofErr w:type="spellStart"/>
            <w:r>
              <w:rPr>
                <w:b/>
                <w:lang w:val="es-GT"/>
              </w:rPr>
              <w:t>Pillars</w:t>
            </w:r>
            <w:proofErr w:type="spellEnd"/>
            <w:r>
              <w:rPr>
                <w:b/>
                <w:lang w:val="es-GT"/>
              </w:rPr>
              <w:t xml:space="preserve"> of Islam</w:t>
            </w:r>
          </w:p>
          <w:p w:rsidR="00256935" w:rsidRDefault="00256935"/>
          <w:tbl>
            <w:tblPr>
              <w:tblW w:w="8660" w:type="dxa"/>
              <w:tblBorders>
                <w:top w:val="nil"/>
                <w:left w:val="nil"/>
                <w:right w:val="nil"/>
              </w:tblBorders>
              <w:tblLayout w:type="fixed"/>
              <w:tblCellMar>
                <w:left w:w="0" w:type="dxa"/>
                <w:right w:w="0" w:type="dxa"/>
              </w:tblCellMar>
              <w:tblLook w:val="0000" w:firstRow="0" w:lastRow="0" w:firstColumn="0" w:lastColumn="0" w:noHBand="0" w:noVBand="0"/>
            </w:tblPr>
            <w:tblGrid>
              <w:gridCol w:w="8660"/>
            </w:tblGrid>
            <w:tr w:rsidR="005E34FA" w:rsidRPr="00B0697B" w:rsidTr="006E09FC">
              <w:trPr>
                <w:trHeight w:val="171"/>
              </w:trPr>
              <w:tc>
                <w:tcPr>
                  <w:tcW w:w="8660" w:type="dxa"/>
                  <w:tcBorders>
                    <w:top w:val="nil"/>
                    <w:left w:val="nil"/>
                    <w:bottom w:val="nil"/>
                    <w:right w:val="nil"/>
                  </w:tcBorders>
                  <w:vAlign w:val="center"/>
                </w:tcPr>
                <w:p w:rsidR="005E34FA" w:rsidRPr="00B0697B" w:rsidRDefault="005E34FA" w:rsidP="00C17B9E">
                  <w:pPr>
                    <w:widowControl w:val="0"/>
                    <w:autoSpaceDE w:val="0"/>
                    <w:autoSpaceDN w:val="0"/>
                    <w:adjustRightInd w:val="0"/>
                    <w:spacing w:after="420"/>
                    <w:rPr>
                      <w:rFonts w:ascii="Times" w:hAnsi="Times" w:cs="Times"/>
                      <w:b/>
                      <w:bCs/>
                      <w:szCs w:val="64"/>
                    </w:rPr>
                  </w:pPr>
                  <w:bookmarkStart w:id="0" w:name="_GoBack"/>
                  <w:bookmarkEnd w:id="0"/>
                </w:p>
              </w:tc>
            </w:tr>
            <w:tr w:rsidR="005E34FA" w:rsidRPr="00B0697B">
              <w:tc>
                <w:tcPr>
                  <w:tcW w:w="8660" w:type="dxa"/>
                  <w:tcBorders>
                    <w:top w:val="nil"/>
                    <w:left w:val="nil"/>
                    <w:bottom w:val="nil"/>
                    <w:right w:val="nil"/>
                  </w:tcBorders>
                  <w:vAlign w:val="center"/>
                </w:tcPr>
                <w:p w:rsidR="005E34FA" w:rsidRPr="00B0697B" w:rsidRDefault="005E34FA" w:rsidP="005E34FA">
                  <w:pPr>
                    <w:widowControl w:val="0"/>
                    <w:autoSpaceDE w:val="0"/>
                    <w:autoSpaceDN w:val="0"/>
                    <w:adjustRightInd w:val="0"/>
                    <w:spacing w:after="320"/>
                    <w:ind w:firstLine="400"/>
                    <w:rPr>
                      <w:rFonts w:ascii="Times New Roman" w:hAnsi="Times New Roman" w:cs="Times New Roman"/>
                      <w:szCs w:val="32"/>
                    </w:rPr>
                  </w:pPr>
                  <w:r w:rsidRPr="00B0697B">
                    <w:rPr>
                      <w:rFonts w:ascii="Times New Roman" w:hAnsi="Times New Roman" w:cs="Times New Roman"/>
                      <w:szCs w:val="36"/>
                    </w:rPr>
                    <w:t xml:space="preserve">The Five Pillars of Islam are the framework of the Muslim life.  They are the testimony of faith, prayer, giving </w:t>
                  </w:r>
                  <w:r w:rsidRPr="00B0697B">
                    <w:rPr>
                      <w:rFonts w:ascii="Times New Roman" w:hAnsi="Times New Roman" w:cs="Times New Roman"/>
                      <w:i/>
                      <w:iCs/>
                      <w:szCs w:val="36"/>
                    </w:rPr>
                    <w:t>zakat</w:t>
                  </w:r>
                  <w:r w:rsidRPr="00B0697B">
                    <w:rPr>
                      <w:rFonts w:ascii="Times New Roman" w:hAnsi="Times New Roman" w:cs="Times New Roman"/>
                      <w:szCs w:val="36"/>
                    </w:rPr>
                    <w:t xml:space="preserve"> (support of the needy), fasting during the month of Ramadan, and the pilgrimage to </w:t>
                  </w:r>
                  <w:proofErr w:type="spellStart"/>
                  <w:r w:rsidRPr="00B0697B">
                    <w:rPr>
                      <w:rFonts w:ascii="Times New Roman" w:hAnsi="Times New Roman" w:cs="Times New Roman"/>
                      <w:szCs w:val="36"/>
                    </w:rPr>
                    <w:t>Makkah</w:t>
                  </w:r>
                  <w:proofErr w:type="spellEnd"/>
                  <w:r w:rsidRPr="00B0697B">
                    <w:rPr>
                      <w:rFonts w:ascii="Times New Roman" w:hAnsi="Times New Roman" w:cs="Times New Roman"/>
                      <w:szCs w:val="36"/>
                    </w:rPr>
                    <w:t xml:space="preserve"> once in a lifetime for those who are able.</w:t>
                  </w:r>
                </w:p>
              </w:tc>
            </w:tr>
          </w:tbl>
          <w:p w:rsidR="005E34FA" w:rsidRPr="00B0697B" w:rsidRDefault="005E34FA" w:rsidP="00016C7E">
            <w:pPr>
              <w:widowControl w:val="0"/>
              <w:autoSpaceDE w:val="0"/>
              <w:autoSpaceDN w:val="0"/>
              <w:adjustRightInd w:val="0"/>
              <w:spacing w:after="420"/>
              <w:rPr>
                <w:rFonts w:ascii="Times" w:hAnsi="Times" w:cs="Times"/>
                <w:b/>
                <w:bCs/>
                <w:szCs w:val="64"/>
              </w:rPr>
            </w:pPr>
            <w:r w:rsidRPr="00B0697B">
              <w:rPr>
                <w:rFonts w:ascii="Times New Roman" w:hAnsi="Times New Roman" w:cs="Times New Roman"/>
                <w:b/>
                <w:bCs/>
                <w:color w:val="208C10"/>
                <w:szCs w:val="48"/>
              </w:rPr>
              <w:t xml:space="preserve">1) </w:t>
            </w:r>
            <w:r w:rsidR="00016C7E">
              <w:rPr>
                <w:rFonts w:ascii="Times New Roman" w:hAnsi="Times New Roman" w:cs="Times New Roman"/>
                <w:b/>
                <w:bCs/>
                <w:color w:val="208C10"/>
                <w:szCs w:val="48"/>
              </w:rPr>
              <w:t>Confession</w:t>
            </w:r>
            <w:r w:rsidRPr="00B0697B">
              <w:rPr>
                <w:rFonts w:ascii="Times New Roman" w:hAnsi="Times New Roman" w:cs="Times New Roman"/>
                <w:b/>
                <w:bCs/>
                <w:color w:val="208C10"/>
                <w:szCs w:val="48"/>
              </w:rPr>
              <w:t xml:space="preserve"> of Faith:</w:t>
            </w:r>
          </w:p>
          <w:p w:rsidR="005E34FA" w:rsidRPr="00016C7E" w:rsidRDefault="005E34FA" w:rsidP="00016C7E">
            <w:pPr>
              <w:widowControl w:val="0"/>
              <w:autoSpaceDE w:val="0"/>
              <w:autoSpaceDN w:val="0"/>
              <w:adjustRightInd w:val="0"/>
              <w:spacing w:after="320"/>
              <w:ind w:firstLine="400"/>
              <w:rPr>
                <w:rFonts w:ascii="Times New Roman" w:hAnsi="Times New Roman" w:cs="Times New Roman"/>
                <w:szCs w:val="36"/>
                <w:u w:color="0000FF"/>
              </w:rPr>
            </w:pPr>
            <w:r w:rsidRPr="00B0697B">
              <w:rPr>
                <w:rFonts w:ascii="Times New Roman" w:hAnsi="Times New Roman" w:cs="Times New Roman"/>
                <w:szCs w:val="36"/>
              </w:rPr>
              <w:t xml:space="preserve">The testimony of faith is saying in Arabic with conviction, </w:t>
            </w:r>
            <w:r w:rsidRPr="00B0697B">
              <w:rPr>
                <w:rFonts w:ascii="Times New Roman" w:hAnsi="Times New Roman" w:cs="Times New Roman"/>
                <w:b/>
                <w:bCs/>
                <w:szCs w:val="36"/>
              </w:rPr>
              <w:t>“There is no true god (deity) but God (Allah),</w:t>
            </w:r>
            <w:r w:rsidRPr="00B0697B">
              <w:rPr>
                <w:rFonts w:ascii="Times New Roman" w:hAnsi="Times New Roman" w:cs="Times New Roman"/>
                <w:b/>
                <w:bCs/>
                <w:szCs w:val="36"/>
                <w:u w:color="0000FF"/>
              </w:rPr>
              <w:t xml:space="preserve"> and Muhammad is the Messenger (Prophet) of God.”</w:t>
            </w:r>
            <w:r w:rsidRPr="00B0697B">
              <w:rPr>
                <w:rFonts w:ascii="Times New Roman" w:hAnsi="Times New Roman" w:cs="Times New Roman"/>
                <w:szCs w:val="36"/>
                <w:u w:color="0000FF"/>
              </w:rPr>
              <w:t xml:space="preserve">  The first part, “There is no true god but God,” means that none has the right to be worshipped but God alone, and that God has neither partner nor son.  This testimony of faith is called the </w:t>
            </w:r>
            <w:proofErr w:type="spellStart"/>
            <w:r w:rsidRPr="00B0697B">
              <w:rPr>
                <w:rFonts w:ascii="Times New Roman" w:hAnsi="Times New Roman" w:cs="Times New Roman"/>
                <w:i/>
                <w:iCs/>
                <w:szCs w:val="36"/>
                <w:u w:color="0000FF"/>
              </w:rPr>
              <w:t>Shahada</w:t>
            </w:r>
            <w:proofErr w:type="spellEnd"/>
            <w:r w:rsidR="00B0697B" w:rsidRPr="00B0697B">
              <w:rPr>
                <w:rFonts w:ascii="Times New Roman" w:hAnsi="Times New Roman" w:cs="Times New Roman"/>
                <w:iCs/>
                <w:szCs w:val="36"/>
                <w:u w:color="0000FF"/>
              </w:rPr>
              <w:t xml:space="preserve"> (</w:t>
            </w:r>
            <w:proofErr w:type="spellStart"/>
            <w:r w:rsidR="00B0697B" w:rsidRPr="00B0697B">
              <w:rPr>
                <w:rFonts w:ascii="Times New Roman" w:hAnsi="Times New Roman" w:cs="Times New Roman"/>
                <w:iCs/>
                <w:szCs w:val="36"/>
                <w:u w:color="0000FF"/>
              </w:rPr>
              <w:t>sha</w:t>
            </w:r>
            <w:proofErr w:type="spellEnd"/>
            <w:r w:rsidR="00B0697B" w:rsidRPr="00B0697B">
              <w:rPr>
                <w:rFonts w:ascii="Times New Roman" w:hAnsi="Times New Roman" w:cs="Times New Roman"/>
                <w:iCs/>
                <w:szCs w:val="36"/>
                <w:u w:color="0000FF"/>
              </w:rPr>
              <w:t>-HEH-da)</w:t>
            </w:r>
            <w:r w:rsidRPr="00B0697B">
              <w:rPr>
                <w:rFonts w:ascii="Times New Roman" w:hAnsi="Times New Roman" w:cs="Times New Roman"/>
                <w:szCs w:val="36"/>
                <w:u w:color="0000FF"/>
              </w:rPr>
              <w:t>.  The testimony of faith is the most important pillar of Islam, because it affirms both God’s oneness and the central role of the prophet.</w:t>
            </w:r>
            <w:r w:rsidR="00B0697B" w:rsidRPr="00B0697B">
              <w:rPr>
                <w:rFonts w:ascii="Times New Roman" w:hAnsi="Times New Roman" w:cs="Times New Roman"/>
                <w:szCs w:val="36"/>
                <w:u w:color="0000FF"/>
              </w:rPr>
              <w:t xml:space="preserve"> The </w:t>
            </w:r>
            <w:proofErr w:type="spellStart"/>
            <w:r w:rsidR="00B0697B" w:rsidRPr="00B0697B">
              <w:rPr>
                <w:rFonts w:ascii="Times New Roman" w:hAnsi="Times New Roman" w:cs="Times New Roman"/>
                <w:szCs w:val="36"/>
                <w:u w:color="0000FF"/>
              </w:rPr>
              <w:t>Shahada</w:t>
            </w:r>
            <w:proofErr w:type="spellEnd"/>
            <w:r w:rsidR="00B0697B" w:rsidRPr="00B0697B">
              <w:rPr>
                <w:rFonts w:ascii="Times New Roman" w:hAnsi="Times New Roman" w:cs="Times New Roman"/>
                <w:szCs w:val="36"/>
                <w:u w:color="0000FF"/>
              </w:rPr>
              <w:t xml:space="preserve"> appears in daily life in many different ways, from being proclaimed in the call to prayer to being inscribed on flags and coins. </w:t>
            </w:r>
          </w:p>
          <w:p w:rsidR="005E34FA" w:rsidRPr="00B0697B" w:rsidRDefault="005E34FA" w:rsidP="005E34FA">
            <w:pPr>
              <w:widowControl w:val="0"/>
              <w:autoSpaceDE w:val="0"/>
              <w:autoSpaceDN w:val="0"/>
              <w:adjustRightInd w:val="0"/>
              <w:spacing w:after="420"/>
              <w:ind w:left="620" w:hanging="620"/>
              <w:rPr>
                <w:rFonts w:ascii="Times" w:hAnsi="Times" w:cs="Times"/>
                <w:b/>
                <w:bCs/>
                <w:szCs w:val="64"/>
                <w:u w:color="0000FF"/>
              </w:rPr>
            </w:pPr>
            <w:r w:rsidRPr="00B0697B">
              <w:rPr>
                <w:rFonts w:ascii="Times New Roman" w:hAnsi="Times New Roman" w:cs="Times New Roman"/>
                <w:b/>
                <w:bCs/>
                <w:color w:val="208C10"/>
                <w:szCs w:val="48"/>
                <w:u w:color="0000FF"/>
              </w:rPr>
              <w:t xml:space="preserve">2) </w:t>
            </w:r>
            <w:r w:rsidR="00016C7E">
              <w:rPr>
                <w:rFonts w:ascii="Times New Roman" w:hAnsi="Times New Roman" w:cs="Times New Roman"/>
                <w:b/>
                <w:bCs/>
                <w:color w:val="208C10"/>
                <w:szCs w:val="48"/>
                <w:u w:color="0000FF"/>
              </w:rPr>
              <w:t>Prayer</w:t>
            </w:r>
            <w:r w:rsidRPr="00B0697B">
              <w:rPr>
                <w:rFonts w:ascii="Times New Roman" w:hAnsi="Times New Roman" w:cs="Times New Roman"/>
                <w:b/>
                <w:bCs/>
                <w:color w:val="208C10"/>
                <w:szCs w:val="48"/>
                <w:u w:color="0000FF"/>
              </w:rPr>
              <w:t>:</w:t>
            </w:r>
          </w:p>
          <w:p w:rsidR="005E34FA" w:rsidRPr="00B0697B" w:rsidRDefault="005E34FA" w:rsidP="005E34FA">
            <w:pPr>
              <w:widowControl w:val="0"/>
              <w:autoSpaceDE w:val="0"/>
              <w:autoSpaceDN w:val="0"/>
              <w:adjustRightInd w:val="0"/>
              <w:spacing w:after="320"/>
              <w:ind w:firstLine="400"/>
              <w:rPr>
                <w:rFonts w:ascii="Times New Roman" w:hAnsi="Times New Roman" w:cs="Times New Roman"/>
                <w:szCs w:val="32"/>
                <w:u w:color="0000FF"/>
              </w:rPr>
            </w:pPr>
            <w:r w:rsidRPr="00B0697B">
              <w:rPr>
                <w:rFonts w:ascii="Times New Roman" w:hAnsi="Times New Roman" w:cs="Times New Roman"/>
                <w:szCs w:val="36"/>
                <w:u w:color="0000FF"/>
              </w:rPr>
              <w:t>Muslims perform five prayers a day.  Each prayer does not take more than a few minutes to perform.  Prayer in Islam is a direct link between the worshipper and God.  There are no intermediaries between God and the worshipper.</w:t>
            </w:r>
            <w:r w:rsidR="00FD05E7">
              <w:rPr>
                <w:rFonts w:ascii="Times New Roman" w:hAnsi="Times New Roman" w:cs="Times New Roman"/>
                <w:szCs w:val="36"/>
                <w:u w:color="0000FF"/>
              </w:rPr>
              <w:t xml:space="preserve">  Within this pillar, the believer washes according to a particular ritual and prostrates him or herself on the group in the direction of Mecca, while reciting certain phrases.</w:t>
            </w:r>
          </w:p>
          <w:p w:rsidR="005E34FA" w:rsidRPr="00B0697B" w:rsidRDefault="005E34FA" w:rsidP="005E34FA">
            <w:pPr>
              <w:widowControl w:val="0"/>
              <w:autoSpaceDE w:val="0"/>
              <w:autoSpaceDN w:val="0"/>
              <w:adjustRightInd w:val="0"/>
              <w:spacing w:after="320"/>
              <w:ind w:firstLine="400"/>
              <w:rPr>
                <w:rFonts w:ascii="Times New Roman" w:hAnsi="Times New Roman" w:cs="Times New Roman"/>
                <w:szCs w:val="32"/>
                <w:u w:color="0000FF"/>
              </w:rPr>
            </w:pPr>
            <w:r w:rsidRPr="00B0697B">
              <w:rPr>
                <w:rFonts w:ascii="Times New Roman" w:hAnsi="Times New Roman" w:cs="Times New Roman"/>
                <w:szCs w:val="36"/>
                <w:u w:color="0000FF"/>
              </w:rPr>
              <w:t>In prayer, a person feels inner happiness, peace, and comfort, and that God is pleased with him</w:t>
            </w:r>
            <w:r w:rsidR="00FD05E7">
              <w:rPr>
                <w:rFonts w:ascii="Times New Roman" w:hAnsi="Times New Roman" w:cs="Times New Roman"/>
                <w:szCs w:val="36"/>
                <w:u w:color="0000FF"/>
              </w:rPr>
              <w:t xml:space="preserve"> or her.  The Prophet Muhammad said, “</w:t>
            </w:r>
            <w:r w:rsidRPr="00B0697B">
              <w:rPr>
                <w:rFonts w:ascii="Times New Roman" w:hAnsi="Times New Roman" w:cs="Times New Roman"/>
                <w:b/>
                <w:bCs/>
                <w:szCs w:val="36"/>
                <w:u w:color="0000FF"/>
              </w:rPr>
              <w:t>Bilal, call (the people) to prayer, let us be comforted by it.</w:t>
            </w:r>
            <w:r w:rsidR="00FD05E7">
              <w:rPr>
                <w:rFonts w:ascii="Times New Roman" w:hAnsi="Times New Roman" w:cs="Times New Roman"/>
                <w:szCs w:val="36"/>
                <w:u w:color="0000FF"/>
              </w:rPr>
              <w:t>”</w:t>
            </w:r>
            <w:r w:rsidRPr="00B0697B">
              <w:rPr>
                <w:rFonts w:ascii="Times New Roman" w:hAnsi="Times New Roman" w:cs="Times New Roman"/>
                <w:szCs w:val="36"/>
                <w:u w:color="0000FF"/>
              </w:rPr>
              <w:t xml:space="preserve"> Bilal was one of Muhammad’s</w:t>
            </w:r>
            <w:proofErr w:type="gramStart"/>
            <w:r w:rsidRPr="00B0697B">
              <w:rPr>
                <w:rFonts w:ascii="Times New Roman" w:hAnsi="Times New Roman" w:cs="Times New Roman"/>
                <w:szCs w:val="36"/>
                <w:u w:color="0000FF"/>
              </w:rPr>
              <w:t>  companions</w:t>
            </w:r>
            <w:proofErr w:type="gramEnd"/>
            <w:r w:rsidRPr="00B0697B">
              <w:rPr>
                <w:rFonts w:ascii="Times New Roman" w:hAnsi="Times New Roman" w:cs="Times New Roman"/>
                <w:szCs w:val="36"/>
                <w:u w:color="0000FF"/>
              </w:rPr>
              <w:t xml:space="preserve"> who was charged to call the people to prayers.</w:t>
            </w:r>
          </w:p>
          <w:p w:rsidR="00FD05E7" w:rsidRDefault="00FD05E7" w:rsidP="005E34FA">
            <w:pPr>
              <w:widowControl w:val="0"/>
              <w:autoSpaceDE w:val="0"/>
              <w:autoSpaceDN w:val="0"/>
              <w:adjustRightInd w:val="0"/>
              <w:spacing w:after="320"/>
              <w:ind w:firstLine="400"/>
              <w:rPr>
                <w:rFonts w:ascii="Times New Roman" w:hAnsi="Times New Roman" w:cs="Times New Roman"/>
                <w:szCs w:val="36"/>
                <w:u w:color="0000FF"/>
              </w:rPr>
            </w:pPr>
            <w:r>
              <w:rPr>
                <w:rFonts w:ascii="Times New Roman" w:hAnsi="Times New Roman" w:cs="Times New Roman"/>
                <w:szCs w:val="36"/>
                <w:u w:color="0000FF"/>
              </w:rPr>
              <w:t xml:space="preserve">Muslims are summoned to prayer by a muezzin </w:t>
            </w:r>
            <w:r w:rsidR="00040EA6">
              <w:rPr>
                <w:rFonts w:ascii="Times New Roman" w:hAnsi="Times New Roman" w:cs="Times New Roman"/>
                <w:szCs w:val="36"/>
                <w:u w:color="0000FF"/>
              </w:rPr>
              <w:t>(</w:t>
            </w:r>
            <w:proofErr w:type="spellStart"/>
            <w:r w:rsidR="00040EA6">
              <w:rPr>
                <w:rFonts w:ascii="Times New Roman" w:hAnsi="Times New Roman" w:cs="Times New Roman"/>
                <w:szCs w:val="36"/>
                <w:u w:color="0000FF"/>
              </w:rPr>
              <w:t>myoo</w:t>
            </w:r>
            <w:proofErr w:type="spellEnd"/>
            <w:r w:rsidR="00040EA6">
              <w:rPr>
                <w:rFonts w:ascii="Times New Roman" w:hAnsi="Times New Roman" w:cs="Times New Roman"/>
                <w:szCs w:val="36"/>
                <w:u w:color="0000FF"/>
              </w:rPr>
              <w:t xml:space="preserve">-EZ-in) </w:t>
            </w:r>
            <w:r>
              <w:rPr>
                <w:rFonts w:ascii="Times New Roman" w:hAnsi="Times New Roman" w:cs="Times New Roman"/>
                <w:szCs w:val="36"/>
                <w:u w:color="0000FF"/>
              </w:rPr>
              <w:t xml:space="preserve">from a minaret.  </w:t>
            </w:r>
            <w:r w:rsidR="005E34FA" w:rsidRPr="00B0697B">
              <w:rPr>
                <w:rFonts w:ascii="Times New Roman" w:hAnsi="Times New Roman" w:cs="Times New Roman"/>
                <w:szCs w:val="36"/>
                <w:u w:color="0000FF"/>
              </w:rPr>
              <w:t>Prayers are performed at dawn, noon, mid-afternoon, sunset, and night.  A Muslim may pray almost anywhere, such as in fields, offices, factories, or universities.</w:t>
            </w:r>
          </w:p>
          <w:p w:rsidR="005E34FA" w:rsidRPr="00B0697B" w:rsidRDefault="00372963" w:rsidP="00FD05E7">
            <w:pPr>
              <w:widowControl w:val="0"/>
              <w:autoSpaceDE w:val="0"/>
              <w:autoSpaceDN w:val="0"/>
              <w:adjustRightInd w:val="0"/>
              <w:spacing w:after="320"/>
              <w:rPr>
                <w:rFonts w:ascii="Times New Roman" w:hAnsi="Times New Roman" w:cs="Times New Roman"/>
                <w:szCs w:val="32"/>
                <w:u w:color="0000FF"/>
              </w:rPr>
            </w:pPr>
            <w:r>
              <w:rPr>
                <w:rFonts w:ascii="Times New Roman" w:hAnsi="Times New Roman" w:cs="Times New Roman"/>
                <w:szCs w:val="32"/>
                <w:u w:color="0000FF"/>
              </w:rPr>
              <w:t xml:space="preserve">     </w:t>
            </w:r>
            <w:r w:rsidR="00FD05E7">
              <w:rPr>
                <w:rFonts w:ascii="Times New Roman" w:hAnsi="Times New Roman" w:cs="Times New Roman"/>
                <w:szCs w:val="32"/>
                <w:u w:color="0000FF"/>
              </w:rPr>
              <w:t xml:space="preserve">In addition to the five daily prayers, all male believers gather together on Friday for the noon prayer and listen to a sermon by a leader of the community.  The rules for women’s attendance at Friday worship have varied over time and place.  In many places today, women also attend Friday worship, although they are segregated from the men and pray behind, beside or above them.  </w:t>
            </w:r>
          </w:p>
          <w:p w:rsidR="005E34FA" w:rsidRPr="00B0697B" w:rsidRDefault="001E4B99" w:rsidP="005E34FA">
            <w:pPr>
              <w:widowControl w:val="0"/>
              <w:autoSpaceDE w:val="0"/>
              <w:autoSpaceDN w:val="0"/>
              <w:adjustRightInd w:val="0"/>
              <w:spacing w:after="420"/>
              <w:ind w:left="620" w:hanging="620"/>
              <w:rPr>
                <w:rFonts w:ascii="Times" w:hAnsi="Times" w:cs="Times"/>
                <w:b/>
                <w:bCs/>
                <w:szCs w:val="64"/>
                <w:u w:color="0000FF"/>
              </w:rPr>
            </w:pPr>
            <w:r>
              <w:rPr>
                <w:rFonts w:ascii="Times New Roman" w:hAnsi="Times New Roman" w:cs="Times New Roman"/>
                <w:b/>
                <w:bCs/>
                <w:color w:val="208C10"/>
                <w:szCs w:val="48"/>
                <w:u w:color="0000FF"/>
              </w:rPr>
              <w:t>3</w:t>
            </w:r>
            <w:r w:rsidR="005E34FA" w:rsidRPr="00B0697B">
              <w:rPr>
                <w:rFonts w:ascii="Times New Roman" w:hAnsi="Times New Roman" w:cs="Times New Roman"/>
                <w:b/>
                <w:bCs/>
                <w:color w:val="208C10"/>
                <w:szCs w:val="48"/>
                <w:u w:color="0000FF"/>
              </w:rPr>
              <w:t>) Fasting the Month of Ramadan:</w:t>
            </w:r>
          </w:p>
          <w:p w:rsidR="005E34FA" w:rsidRPr="00B0697B" w:rsidRDefault="00EA6BAE" w:rsidP="00016C7E">
            <w:pPr>
              <w:widowControl w:val="0"/>
              <w:autoSpaceDE w:val="0"/>
              <w:autoSpaceDN w:val="0"/>
              <w:adjustRightInd w:val="0"/>
              <w:spacing w:after="120"/>
              <w:rPr>
                <w:rFonts w:ascii="Times New Roman" w:hAnsi="Times New Roman" w:cs="Times New Roman"/>
                <w:szCs w:val="32"/>
                <w:u w:color="0000FF"/>
              </w:rPr>
            </w:pPr>
            <w:r>
              <w:rPr>
                <w:rFonts w:ascii="Times New Roman" w:hAnsi="Times New Roman" w:cs="Times New Roman"/>
                <w:szCs w:val="36"/>
                <w:u w:color="0000FF"/>
              </w:rPr>
              <w:t xml:space="preserve">      </w:t>
            </w:r>
            <w:r w:rsidR="005E34FA" w:rsidRPr="00B0697B">
              <w:rPr>
                <w:rFonts w:ascii="Times New Roman" w:hAnsi="Times New Roman" w:cs="Times New Roman"/>
                <w:szCs w:val="36"/>
                <w:u w:color="0000FF"/>
              </w:rPr>
              <w:t>Every year in the month of Ramadan</w:t>
            </w:r>
            <w:r w:rsidR="001E4B99">
              <w:rPr>
                <w:rFonts w:ascii="Times New Roman" w:hAnsi="Times New Roman" w:cs="Times New Roman"/>
                <w:szCs w:val="36"/>
                <w:u w:color="0000FF"/>
              </w:rPr>
              <w:t>,</w:t>
            </w:r>
            <w:r w:rsidR="005E34FA" w:rsidRPr="00B0697B">
              <w:rPr>
                <w:rFonts w:ascii="Times New Roman" w:hAnsi="Times New Roman" w:cs="Times New Roman"/>
                <w:szCs w:val="36"/>
                <w:u w:color="0000FF"/>
              </w:rPr>
              <w:t xml:space="preserve"> </w:t>
            </w:r>
            <w:r>
              <w:rPr>
                <w:rFonts w:ascii="Times New Roman" w:hAnsi="Times New Roman" w:cs="Times New Roman"/>
                <w:szCs w:val="36"/>
                <w:u w:color="0000FF"/>
              </w:rPr>
              <w:t xml:space="preserve">which is the ninth month in the Muslim calendar, </w:t>
            </w:r>
            <w:r w:rsidR="005E34FA" w:rsidRPr="00B0697B">
              <w:rPr>
                <w:rFonts w:ascii="Times New Roman" w:hAnsi="Times New Roman" w:cs="Times New Roman"/>
                <w:szCs w:val="36"/>
                <w:u w:color="0000FF"/>
              </w:rPr>
              <w:t>all Muslims fast from dawn until sundown, abstaining from food, drink,</w:t>
            </w:r>
            <w:r>
              <w:rPr>
                <w:rFonts w:ascii="Times New Roman" w:hAnsi="Times New Roman" w:cs="Times New Roman"/>
                <w:szCs w:val="36"/>
                <w:u w:color="0000FF"/>
              </w:rPr>
              <w:t xml:space="preserve"> smoking</w:t>
            </w:r>
            <w:r w:rsidR="005E34FA" w:rsidRPr="00B0697B">
              <w:rPr>
                <w:rFonts w:ascii="Times New Roman" w:hAnsi="Times New Roman" w:cs="Times New Roman"/>
                <w:szCs w:val="36"/>
                <w:u w:color="0000FF"/>
              </w:rPr>
              <w:t xml:space="preserve"> and sexual relations.</w:t>
            </w:r>
          </w:p>
          <w:p w:rsidR="00A31F42" w:rsidRDefault="005E34FA" w:rsidP="00016C7E">
            <w:pPr>
              <w:widowControl w:val="0"/>
              <w:autoSpaceDE w:val="0"/>
              <w:autoSpaceDN w:val="0"/>
              <w:adjustRightInd w:val="0"/>
              <w:spacing w:after="120"/>
              <w:ind w:firstLine="400"/>
              <w:rPr>
                <w:rFonts w:ascii="Times New Roman" w:hAnsi="Times New Roman" w:cs="Times New Roman"/>
                <w:szCs w:val="36"/>
                <w:u w:color="0000FF"/>
              </w:rPr>
            </w:pPr>
            <w:r w:rsidRPr="00B0697B">
              <w:rPr>
                <w:rFonts w:ascii="Times New Roman" w:hAnsi="Times New Roman" w:cs="Times New Roman"/>
                <w:szCs w:val="36"/>
                <w:u w:color="0000FF"/>
              </w:rPr>
              <w:lastRenderedPageBreak/>
              <w:t xml:space="preserve">Although the fast is beneficial to health, it is regarded principally as a method of spiritual self-purification.  By cutting oneself off from worldly comforts, even for a short time, a fasting person gains </w:t>
            </w:r>
            <w:r w:rsidR="00A31F42">
              <w:rPr>
                <w:rFonts w:ascii="Times New Roman" w:hAnsi="Times New Roman" w:cs="Times New Roman"/>
                <w:szCs w:val="36"/>
                <w:u w:color="0000FF"/>
              </w:rPr>
              <w:t xml:space="preserve">greater awareness of God’s presence, </w:t>
            </w:r>
            <w:r w:rsidRPr="00B0697B">
              <w:rPr>
                <w:rFonts w:ascii="Times New Roman" w:hAnsi="Times New Roman" w:cs="Times New Roman"/>
                <w:szCs w:val="36"/>
                <w:u w:color="0000FF"/>
              </w:rPr>
              <w:t>true sympathy with those who go hungry, as well as growth in his or her spiritual life.</w:t>
            </w:r>
          </w:p>
          <w:p w:rsidR="001E4B99" w:rsidRDefault="00A31F42" w:rsidP="005E34FA">
            <w:pPr>
              <w:widowControl w:val="0"/>
              <w:autoSpaceDE w:val="0"/>
              <w:autoSpaceDN w:val="0"/>
              <w:adjustRightInd w:val="0"/>
              <w:spacing w:after="320"/>
              <w:ind w:firstLine="400"/>
              <w:rPr>
                <w:rFonts w:ascii="Times New Roman" w:hAnsi="Times New Roman" w:cs="Times New Roman"/>
                <w:szCs w:val="36"/>
                <w:u w:color="0000FF"/>
              </w:rPr>
            </w:pPr>
            <w:r>
              <w:rPr>
                <w:rFonts w:ascii="Times New Roman" w:hAnsi="Times New Roman" w:cs="Times New Roman"/>
                <w:szCs w:val="36"/>
                <w:u w:color="0000FF"/>
              </w:rPr>
              <w:t xml:space="preserve">The Muslim calendar is measured by the cycles of the moon, versus Christian measurements according to the sun.  As a result, the Muslim lunar year is 11 days shorter than traditional calendars.  The conclusion of Ramadan is marked by a feast, known as the </w:t>
            </w:r>
            <w:r w:rsidRPr="00A31F42">
              <w:rPr>
                <w:rFonts w:ascii="Times New Roman" w:hAnsi="Times New Roman" w:cs="Times New Roman"/>
                <w:i/>
                <w:szCs w:val="36"/>
                <w:u w:color="0000FF"/>
              </w:rPr>
              <w:t>Id al-</w:t>
            </w:r>
            <w:proofErr w:type="spellStart"/>
            <w:r w:rsidRPr="00A31F42">
              <w:rPr>
                <w:rFonts w:ascii="Times New Roman" w:hAnsi="Times New Roman" w:cs="Times New Roman"/>
                <w:i/>
                <w:szCs w:val="36"/>
                <w:u w:color="0000FF"/>
              </w:rPr>
              <w:t>Fitr</w:t>
            </w:r>
            <w:proofErr w:type="spellEnd"/>
            <w:r>
              <w:rPr>
                <w:rFonts w:ascii="Times New Roman" w:hAnsi="Times New Roman" w:cs="Times New Roman"/>
                <w:szCs w:val="36"/>
                <w:u w:color="0000FF"/>
              </w:rPr>
              <w:t xml:space="preserve">, or break-fast feast. </w:t>
            </w:r>
          </w:p>
          <w:p w:rsidR="001E4B99" w:rsidRPr="00B0697B" w:rsidRDefault="001E4B99" w:rsidP="001E4B99">
            <w:pPr>
              <w:widowControl w:val="0"/>
              <w:autoSpaceDE w:val="0"/>
              <w:autoSpaceDN w:val="0"/>
              <w:adjustRightInd w:val="0"/>
              <w:spacing w:after="420"/>
              <w:ind w:left="620" w:hanging="620"/>
              <w:rPr>
                <w:rFonts w:ascii="Times" w:hAnsi="Times" w:cs="Times"/>
                <w:b/>
                <w:bCs/>
                <w:szCs w:val="64"/>
                <w:u w:color="0000FF"/>
              </w:rPr>
            </w:pPr>
            <w:r>
              <w:rPr>
                <w:rFonts w:ascii="Times New Roman" w:hAnsi="Times New Roman" w:cs="Times New Roman"/>
                <w:b/>
                <w:bCs/>
                <w:color w:val="208C10"/>
                <w:szCs w:val="48"/>
                <w:u w:color="0000FF"/>
              </w:rPr>
              <w:t>4</w:t>
            </w:r>
            <w:r w:rsidRPr="00B0697B">
              <w:rPr>
                <w:rFonts w:ascii="Times New Roman" w:hAnsi="Times New Roman" w:cs="Times New Roman"/>
                <w:b/>
                <w:bCs/>
                <w:color w:val="208C10"/>
                <w:szCs w:val="48"/>
                <w:u w:color="0000FF"/>
              </w:rPr>
              <w:t xml:space="preserve">) Giving </w:t>
            </w:r>
            <w:r w:rsidRPr="00B0697B">
              <w:rPr>
                <w:rFonts w:ascii="Times New Roman" w:hAnsi="Times New Roman" w:cs="Times New Roman"/>
                <w:b/>
                <w:bCs/>
                <w:i/>
                <w:iCs/>
                <w:color w:val="208C10"/>
                <w:szCs w:val="48"/>
                <w:u w:color="0000FF"/>
              </w:rPr>
              <w:t>Zakat</w:t>
            </w:r>
            <w:r>
              <w:rPr>
                <w:rFonts w:ascii="Times New Roman" w:hAnsi="Times New Roman" w:cs="Times New Roman"/>
                <w:b/>
                <w:bCs/>
                <w:i/>
                <w:iCs/>
                <w:color w:val="208C10"/>
                <w:szCs w:val="48"/>
                <w:u w:color="0000FF"/>
              </w:rPr>
              <w:t xml:space="preserve"> </w:t>
            </w:r>
            <w:r>
              <w:rPr>
                <w:rFonts w:ascii="Times New Roman" w:hAnsi="Times New Roman" w:cs="Times New Roman"/>
                <w:b/>
                <w:bCs/>
                <w:iCs/>
                <w:color w:val="208C10"/>
                <w:szCs w:val="48"/>
                <w:u w:color="0000FF"/>
              </w:rPr>
              <w:t>(</w:t>
            </w:r>
            <w:proofErr w:type="spellStart"/>
            <w:r>
              <w:rPr>
                <w:rFonts w:ascii="Times New Roman" w:hAnsi="Times New Roman" w:cs="Times New Roman"/>
                <w:b/>
                <w:bCs/>
                <w:iCs/>
                <w:color w:val="208C10"/>
                <w:szCs w:val="48"/>
                <w:u w:color="0000FF"/>
              </w:rPr>
              <w:t>zuh</w:t>
            </w:r>
            <w:proofErr w:type="spellEnd"/>
            <w:r>
              <w:rPr>
                <w:rFonts w:ascii="Times New Roman" w:hAnsi="Times New Roman" w:cs="Times New Roman"/>
                <w:b/>
                <w:bCs/>
                <w:iCs/>
                <w:color w:val="208C10"/>
                <w:szCs w:val="48"/>
                <w:u w:color="0000FF"/>
              </w:rPr>
              <w:t>-KAHT)</w:t>
            </w:r>
            <w:r w:rsidRPr="00B0697B">
              <w:rPr>
                <w:rFonts w:ascii="Times New Roman" w:hAnsi="Times New Roman" w:cs="Times New Roman"/>
                <w:b/>
                <w:bCs/>
                <w:color w:val="208C10"/>
                <w:szCs w:val="48"/>
                <w:u w:color="0000FF"/>
              </w:rPr>
              <w:t xml:space="preserve"> (Support of the Needy):</w:t>
            </w:r>
          </w:p>
          <w:p w:rsidR="001E4B99" w:rsidRPr="00B0697B" w:rsidRDefault="00307522" w:rsidP="001E4B99">
            <w:pPr>
              <w:widowControl w:val="0"/>
              <w:autoSpaceDE w:val="0"/>
              <w:autoSpaceDN w:val="0"/>
              <w:adjustRightInd w:val="0"/>
              <w:spacing w:after="320"/>
              <w:ind w:firstLine="400"/>
              <w:rPr>
                <w:rFonts w:ascii="Times New Roman" w:hAnsi="Times New Roman" w:cs="Times New Roman"/>
                <w:szCs w:val="36"/>
                <w:u w:color="0000FF"/>
              </w:rPr>
            </w:pPr>
            <w:r>
              <w:rPr>
                <w:rFonts w:ascii="Times New Roman" w:hAnsi="Times New Roman" w:cs="Times New Roman"/>
                <w:szCs w:val="36"/>
                <w:u w:color="0000FF"/>
              </w:rPr>
              <w:t>Muslims believe a</w:t>
            </w:r>
            <w:r w:rsidR="001E4B99" w:rsidRPr="00B0697B">
              <w:rPr>
                <w:rFonts w:ascii="Times New Roman" w:hAnsi="Times New Roman" w:cs="Times New Roman"/>
                <w:szCs w:val="36"/>
                <w:u w:color="0000FF"/>
              </w:rPr>
              <w:t>ll things belong to God, and wealth is therefore held by human beings in trust.</w:t>
            </w:r>
            <w:r>
              <w:rPr>
                <w:rFonts w:ascii="Times New Roman" w:hAnsi="Times New Roman" w:cs="Times New Roman"/>
                <w:szCs w:val="36"/>
                <w:u w:color="0000FF"/>
              </w:rPr>
              <w:t xml:space="preserve">  The fourth Pillar of Islam is to give alms to the poor, and Muslims are supposed to donate a fixed amount of their property to charity every year.</w:t>
            </w:r>
          </w:p>
          <w:p w:rsidR="001E4B99" w:rsidRPr="00B0697B" w:rsidRDefault="001E4B99" w:rsidP="001E4B99">
            <w:pPr>
              <w:widowControl w:val="0"/>
              <w:autoSpaceDE w:val="0"/>
              <w:autoSpaceDN w:val="0"/>
              <w:adjustRightInd w:val="0"/>
              <w:spacing w:after="320"/>
              <w:ind w:firstLine="400"/>
              <w:rPr>
                <w:rFonts w:ascii="Times New Roman" w:hAnsi="Times New Roman" w:cs="Times New Roman"/>
                <w:szCs w:val="32"/>
                <w:u w:color="0000FF"/>
              </w:rPr>
            </w:pPr>
            <w:r w:rsidRPr="00B0697B">
              <w:rPr>
                <w:rFonts w:ascii="Times New Roman" w:hAnsi="Times New Roman" w:cs="Times New Roman"/>
                <w:szCs w:val="36"/>
                <w:u w:color="0000FF"/>
              </w:rPr>
              <w:t xml:space="preserve"> The original meaning of the word </w:t>
            </w:r>
            <w:r w:rsidRPr="00B0697B">
              <w:rPr>
                <w:rFonts w:ascii="Times New Roman" w:hAnsi="Times New Roman" w:cs="Times New Roman"/>
                <w:i/>
                <w:iCs/>
                <w:szCs w:val="36"/>
                <w:u w:color="0000FF"/>
              </w:rPr>
              <w:t>zakat</w:t>
            </w:r>
            <w:r w:rsidRPr="00B0697B">
              <w:rPr>
                <w:rFonts w:ascii="Times New Roman" w:hAnsi="Times New Roman" w:cs="Times New Roman"/>
                <w:szCs w:val="36"/>
                <w:u w:color="0000FF"/>
              </w:rPr>
              <w:t xml:space="preserve"> is both ‘purification’ and ‘growth.’  Giving </w:t>
            </w:r>
            <w:r w:rsidRPr="00B0697B">
              <w:rPr>
                <w:rFonts w:ascii="Times New Roman" w:hAnsi="Times New Roman" w:cs="Times New Roman"/>
                <w:i/>
                <w:iCs/>
                <w:szCs w:val="36"/>
                <w:u w:color="0000FF"/>
              </w:rPr>
              <w:t>zakat</w:t>
            </w:r>
            <w:r w:rsidRPr="00B0697B">
              <w:rPr>
                <w:rFonts w:ascii="Times New Roman" w:hAnsi="Times New Roman" w:cs="Times New Roman"/>
                <w:szCs w:val="36"/>
                <w:u w:color="0000FF"/>
              </w:rPr>
              <w:t xml:space="preserve"> means ‘giving a specified percentage on certain properties to certain</w:t>
            </w:r>
            <w:r w:rsidR="00307522">
              <w:rPr>
                <w:rFonts w:ascii="Times New Roman" w:hAnsi="Times New Roman" w:cs="Times New Roman"/>
                <w:szCs w:val="36"/>
                <w:u w:color="0000FF"/>
              </w:rPr>
              <w:t xml:space="preserve"> classes of needy people.’  P</w:t>
            </w:r>
            <w:r w:rsidRPr="00B0697B">
              <w:rPr>
                <w:rFonts w:ascii="Times New Roman" w:hAnsi="Times New Roman" w:cs="Times New Roman"/>
                <w:szCs w:val="36"/>
                <w:u w:color="0000FF"/>
              </w:rPr>
              <w:t>ossessions are purified by setting aside a small portion for those in need, and, like the pruning of plants, this cutting back balances and encourages new growth.</w:t>
            </w:r>
          </w:p>
          <w:p w:rsidR="005E34FA" w:rsidRPr="00C17B9E" w:rsidRDefault="00307522" w:rsidP="00C17B9E">
            <w:pPr>
              <w:widowControl w:val="0"/>
              <w:autoSpaceDE w:val="0"/>
              <w:autoSpaceDN w:val="0"/>
              <w:adjustRightInd w:val="0"/>
              <w:spacing w:after="320"/>
              <w:ind w:firstLine="400"/>
              <w:rPr>
                <w:rFonts w:ascii="Times New Roman" w:hAnsi="Times New Roman" w:cs="Times New Roman"/>
                <w:szCs w:val="36"/>
                <w:u w:color="0000FF"/>
              </w:rPr>
            </w:pPr>
            <w:r>
              <w:rPr>
                <w:rFonts w:ascii="Times New Roman" w:hAnsi="Times New Roman" w:cs="Times New Roman"/>
                <w:szCs w:val="36"/>
                <w:u w:color="0000FF"/>
              </w:rPr>
              <w:t>While most Muslims today donate money, one of the most common forms of charity in medieval Islamic cities was to establish a public drinking fountain.</w:t>
            </w:r>
          </w:p>
          <w:p w:rsidR="005E34FA" w:rsidRPr="00B0697B" w:rsidRDefault="00016C7E" w:rsidP="005E34FA">
            <w:pPr>
              <w:widowControl w:val="0"/>
              <w:autoSpaceDE w:val="0"/>
              <w:autoSpaceDN w:val="0"/>
              <w:adjustRightInd w:val="0"/>
              <w:spacing w:after="420"/>
              <w:ind w:left="620" w:hanging="620"/>
              <w:rPr>
                <w:rFonts w:ascii="Times" w:hAnsi="Times" w:cs="Times"/>
                <w:b/>
                <w:bCs/>
                <w:szCs w:val="64"/>
                <w:u w:color="0000FF"/>
              </w:rPr>
            </w:pPr>
            <w:r>
              <w:rPr>
                <w:rFonts w:ascii="Times New Roman" w:hAnsi="Times New Roman" w:cs="Times New Roman"/>
                <w:b/>
                <w:bCs/>
                <w:color w:val="208C10"/>
                <w:szCs w:val="48"/>
                <w:u w:color="0000FF"/>
              </w:rPr>
              <w:t>5) The Hajj (Pilgrimage) to Mecca</w:t>
            </w:r>
            <w:r w:rsidR="005E34FA" w:rsidRPr="00B0697B">
              <w:rPr>
                <w:rFonts w:ascii="Times New Roman" w:hAnsi="Times New Roman" w:cs="Times New Roman"/>
                <w:b/>
                <w:bCs/>
                <w:color w:val="208C10"/>
                <w:szCs w:val="48"/>
                <w:u w:color="0000FF"/>
              </w:rPr>
              <w:t>:</w:t>
            </w:r>
          </w:p>
          <w:p w:rsidR="005E34FA" w:rsidRPr="00B0697B" w:rsidRDefault="005E34FA" w:rsidP="005E34FA">
            <w:pPr>
              <w:widowControl w:val="0"/>
              <w:autoSpaceDE w:val="0"/>
              <w:autoSpaceDN w:val="0"/>
              <w:adjustRightInd w:val="0"/>
              <w:spacing w:after="320"/>
              <w:ind w:firstLine="400"/>
              <w:rPr>
                <w:rFonts w:ascii="Times New Roman" w:hAnsi="Times New Roman" w:cs="Times New Roman"/>
                <w:szCs w:val="32"/>
                <w:u w:color="0000FF"/>
              </w:rPr>
            </w:pPr>
            <w:r w:rsidRPr="00B0697B">
              <w:rPr>
                <w:rFonts w:ascii="Times New Roman" w:hAnsi="Times New Roman" w:cs="Times New Roman"/>
                <w:szCs w:val="36"/>
                <w:u w:color="0000FF"/>
              </w:rPr>
              <w:t>The annual pilgrimage (</w:t>
            </w:r>
            <w:r w:rsidRPr="00B0697B">
              <w:rPr>
                <w:rFonts w:ascii="Times New Roman" w:hAnsi="Times New Roman" w:cs="Times New Roman"/>
                <w:i/>
                <w:iCs/>
                <w:szCs w:val="36"/>
                <w:u w:color="0000FF"/>
              </w:rPr>
              <w:t>Hajj</w:t>
            </w:r>
            <w:r w:rsidR="005D73C5">
              <w:rPr>
                <w:rFonts w:ascii="Times New Roman" w:hAnsi="Times New Roman" w:cs="Times New Roman"/>
                <w:szCs w:val="36"/>
                <w:u w:color="0000FF"/>
              </w:rPr>
              <w:t>) to Mecca</w:t>
            </w:r>
            <w:r w:rsidRPr="00B0697B">
              <w:rPr>
                <w:rFonts w:ascii="Times New Roman" w:hAnsi="Times New Roman" w:cs="Times New Roman"/>
                <w:szCs w:val="36"/>
                <w:u w:color="0000FF"/>
              </w:rPr>
              <w:t xml:space="preserve"> is an obligation once in a lifetime for those who are physically and financially able to perform it.  About</w:t>
            </w:r>
            <w:r w:rsidR="005D73C5">
              <w:rPr>
                <w:rFonts w:ascii="Times New Roman" w:hAnsi="Times New Roman" w:cs="Times New Roman"/>
                <w:szCs w:val="36"/>
                <w:u w:color="0000FF"/>
              </w:rPr>
              <w:t xml:space="preserve"> two million people go to Mecca</w:t>
            </w:r>
            <w:r w:rsidRPr="00B0697B">
              <w:rPr>
                <w:rFonts w:ascii="Times New Roman" w:hAnsi="Times New Roman" w:cs="Times New Roman"/>
                <w:szCs w:val="36"/>
                <w:u w:color="0000FF"/>
              </w:rPr>
              <w:t xml:space="preserve"> each year from every corne</w:t>
            </w:r>
            <w:r w:rsidR="005D73C5">
              <w:rPr>
                <w:rFonts w:ascii="Times New Roman" w:hAnsi="Times New Roman" w:cs="Times New Roman"/>
                <w:szCs w:val="36"/>
                <w:u w:color="0000FF"/>
              </w:rPr>
              <w:t>r of the globe.  Although Mecca</w:t>
            </w:r>
            <w:r w:rsidRPr="00B0697B">
              <w:rPr>
                <w:rFonts w:ascii="Times New Roman" w:hAnsi="Times New Roman" w:cs="Times New Roman"/>
                <w:szCs w:val="36"/>
                <w:u w:color="0000FF"/>
              </w:rPr>
              <w:t xml:space="preserve"> is always filled with visitors, the annual </w:t>
            </w:r>
            <w:r w:rsidRPr="00B0697B">
              <w:rPr>
                <w:rFonts w:ascii="Times New Roman" w:hAnsi="Times New Roman" w:cs="Times New Roman"/>
                <w:i/>
                <w:iCs/>
                <w:szCs w:val="36"/>
                <w:u w:color="0000FF"/>
              </w:rPr>
              <w:t>Hajj</w:t>
            </w:r>
            <w:r w:rsidRPr="00B0697B">
              <w:rPr>
                <w:rFonts w:ascii="Times New Roman" w:hAnsi="Times New Roman" w:cs="Times New Roman"/>
                <w:szCs w:val="36"/>
                <w:u w:color="0000FF"/>
              </w:rPr>
              <w:t xml:space="preserve"> is performed in the twelfth month of the Islamic calendar.  Male pilgrims w</w:t>
            </w:r>
            <w:r w:rsidR="005D73C5">
              <w:rPr>
                <w:rFonts w:ascii="Times New Roman" w:hAnsi="Times New Roman" w:cs="Times New Roman"/>
                <w:szCs w:val="36"/>
                <w:u w:color="0000FF"/>
              </w:rPr>
              <w:t xml:space="preserve">ear special simple </w:t>
            </w:r>
            <w:r w:rsidR="00151794">
              <w:rPr>
                <w:rFonts w:ascii="Times New Roman" w:hAnsi="Times New Roman" w:cs="Times New Roman"/>
                <w:szCs w:val="36"/>
                <w:u w:color="0000FF"/>
              </w:rPr>
              <w:t xml:space="preserve">white </w:t>
            </w:r>
            <w:r w:rsidR="005D73C5">
              <w:rPr>
                <w:rFonts w:ascii="Times New Roman" w:hAnsi="Times New Roman" w:cs="Times New Roman"/>
                <w:szCs w:val="36"/>
                <w:u w:color="0000FF"/>
              </w:rPr>
              <w:t>clothes that</w:t>
            </w:r>
            <w:r w:rsidRPr="00B0697B">
              <w:rPr>
                <w:rFonts w:ascii="Times New Roman" w:hAnsi="Times New Roman" w:cs="Times New Roman"/>
                <w:szCs w:val="36"/>
                <w:u w:color="0000FF"/>
              </w:rPr>
              <w:t xml:space="preserve"> strip away distinctions of class and culture so that all stand equal before God.</w:t>
            </w:r>
          </w:p>
          <w:p w:rsidR="005E34FA" w:rsidRPr="00B0697B" w:rsidRDefault="005E34FA" w:rsidP="005E34FA">
            <w:pPr>
              <w:widowControl w:val="0"/>
              <w:autoSpaceDE w:val="0"/>
              <w:autoSpaceDN w:val="0"/>
              <w:adjustRightInd w:val="0"/>
              <w:spacing w:after="200"/>
              <w:ind w:firstLine="400"/>
              <w:rPr>
                <w:rFonts w:ascii="Times New Roman" w:hAnsi="Times New Roman" w:cs="Times New Roman"/>
                <w:szCs w:val="32"/>
                <w:u w:color="0000FF"/>
              </w:rPr>
            </w:pPr>
            <w:r w:rsidRPr="00B0697B">
              <w:rPr>
                <w:rFonts w:ascii="Times New Roman" w:hAnsi="Times New Roman" w:cs="Times New Roman"/>
                <w:szCs w:val="36"/>
                <w:u w:color="0000FF"/>
              </w:rPr>
              <w:t xml:space="preserve">The rites of the </w:t>
            </w:r>
            <w:r w:rsidRPr="00B0697B">
              <w:rPr>
                <w:rFonts w:ascii="Times New Roman" w:hAnsi="Times New Roman" w:cs="Times New Roman"/>
                <w:i/>
                <w:iCs/>
                <w:szCs w:val="36"/>
                <w:u w:color="0000FF"/>
              </w:rPr>
              <w:t>Hajj</w:t>
            </w:r>
            <w:r w:rsidRPr="00B0697B">
              <w:rPr>
                <w:rFonts w:ascii="Times New Roman" w:hAnsi="Times New Roman" w:cs="Times New Roman"/>
                <w:szCs w:val="36"/>
                <w:u w:color="0000FF"/>
              </w:rPr>
              <w:t xml:space="preserve"> include circling the </w:t>
            </w:r>
            <w:proofErr w:type="spellStart"/>
            <w:r w:rsidRPr="00B0697B">
              <w:rPr>
                <w:rFonts w:ascii="Times New Roman" w:hAnsi="Times New Roman" w:cs="Times New Roman"/>
                <w:szCs w:val="36"/>
                <w:u w:color="0000FF"/>
              </w:rPr>
              <w:t>Kaaba</w:t>
            </w:r>
            <w:proofErr w:type="spellEnd"/>
            <w:r w:rsidRPr="00B0697B">
              <w:rPr>
                <w:rFonts w:ascii="Times New Roman" w:hAnsi="Times New Roman" w:cs="Times New Roman"/>
                <w:szCs w:val="36"/>
                <w:u w:color="0000FF"/>
              </w:rPr>
              <w:t xml:space="preserve"> seven times.  Then the pilgrims </w:t>
            </w:r>
            <w:r w:rsidR="00151794">
              <w:rPr>
                <w:rFonts w:ascii="Times New Roman" w:hAnsi="Times New Roman" w:cs="Times New Roman"/>
                <w:szCs w:val="36"/>
                <w:u w:color="0000FF"/>
              </w:rPr>
              <w:t xml:space="preserve">journey 12 miles east and </w:t>
            </w:r>
            <w:r w:rsidRPr="00B0697B">
              <w:rPr>
                <w:rFonts w:ascii="Times New Roman" w:hAnsi="Times New Roman" w:cs="Times New Roman"/>
                <w:szCs w:val="36"/>
                <w:u w:color="0000FF"/>
              </w:rPr>
              <w:t>stand together in Arafa</w:t>
            </w:r>
            <w:r w:rsidR="00151794">
              <w:rPr>
                <w:rFonts w:ascii="Times New Roman" w:hAnsi="Times New Roman" w:cs="Times New Roman"/>
                <w:szCs w:val="36"/>
                <w:u w:color="0000FF"/>
              </w:rPr>
              <w:t>t</w:t>
            </w:r>
            <w:r w:rsidRPr="00B0697B">
              <w:rPr>
                <w:rFonts w:ascii="Times New Roman" w:hAnsi="Times New Roman" w:cs="Times New Roman"/>
                <w:szCs w:val="36"/>
                <w:u w:color="0000FF"/>
              </w:rPr>
              <w:t xml:space="preserve"> and ask God for what they wish and for His forgiveness, in what is often thought of as a preview of the Day of Judgment.</w:t>
            </w:r>
          </w:p>
          <w:p w:rsidR="005E34FA" w:rsidRPr="00B0697B" w:rsidRDefault="005E34FA" w:rsidP="005E34FA">
            <w:pPr>
              <w:widowControl w:val="0"/>
              <w:autoSpaceDE w:val="0"/>
              <w:autoSpaceDN w:val="0"/>
              <w:adjustRightInd w:val="0"/>
              <w:spacing w:after="200"/>
              <w:ind w:firstLine="400"/>
              <w:rPr>
                <w:rFonts w:ascii="Times New Roman" w:hAnsi="Times New Roman" w:cs="Times New Roman"/>
                <w:szCs w:val="36"/>
                <w:u w:color="0000FF"/>
              </w:rPr>
            </w:pPr>
            <w:r w:rsidRPr="00B0697B">
              <w:rPr>
                <w:rFonts w:ascii="Times New Roman" w:hAnsi="Times New Roman" w:cs="Times New Roman"/>
                <w:szCs w:val="36"/>
                <w:u w:color="0000FF"/>
              </w:rPr>
              <w:t xml:space="preserve">The end of the </w:t>
            </w:r>
            <w:r w:rsidRPr="00B0697B">
              <w:rPr>
                <w:rFonts w:ascii="Times New Roman" w:hAnsi="Times New Roman" w:cs="Times New Roman"/>
                <w:i/>
                <w:iCs/>
                <w:szCs w:val="36"/>
                <w:u w:color="0000FF"/>
              </w:rPr>
              <w:t>Hajj</w:t>
            </w:r>
            <w:r w:rsidRPr="00B0697B">
              <w:rPr>
                <w:rFonts w:ascii="Times New Roman" w:hAnsi="Times New Roman" w:cs="Times New Roman"/>
                <w:szCs w:val="36"/>
                <w:u w:color="0000FF"/>
              </w:rPr>
              <w:t xml:space="preserve"> is marked by a </w:t>
            </w:r>
            <w:r w:rsidR="00151794">
              <w:rPr>
                <w:rFonts w:ascii="Times New Roman" w:hAnsi="Times New Roman" w:cs="Times New Roman"/>
                <w:szCs w:val="36"/>
                <w:u w:color="0000FF"/>
              </w:rPr>
              <w:t xml:space="preserve">solemn </w:t>
            </w:r>
            <w:r w:rsidRPr="00B0697B">
              <w:rPr>
                <w:rFonts w:ascii="Times New Roman" w:hAnsi="Times New Roman" w:cs="Times New Roman"/>
                <w:szCs w:val="36"/>
                <w:u w:color="0000FF"/>
              </w:rPr>
              <w:t xml:space="preserve">festival, </w:t>
            </w:r>
            <w:proofErr w:type="spellStart"/>
            <w:r w:rsidRPr="00B0697B">
              <w:rPr>
                <w:rFonts w:ascii="Times New Roman" w:hAnsi="Times New Roman" w:cs="Times New Roman"/>
                <w:i/>
                <w:iCs/>
                <w:szCs w:val="36"/>
                <w:u w:color="0000FF"/>
              </w:rPr>
              <w:t>Eid</w:t>
            </w:r>
            <w:proofErr w:type="spellEnd"/>
            <w:r w:rsidRPr="00B0697B">
              <w:rPr>
                <w:rFonts w:ascii="Times New Roman" w:hAnsi="Times New Roman" w:cs="Times New Roman"/>
                <w:i/>
                <w:iCs/>
                <w:szCs w:val="36"/>
                <w:u w:color="0000FF"/>
              </w:rPr>
              <w:t xml:space="preserve"> Al-</w:t>
            </w:r>
            <w:proofErr w:type="spellStart"/>
            <w:r w:rsidRPr="00B0697B">
              <w:rPr>
                <w:rFonts w:ascii="Times New Roman" w:hAnsi="Times New Roman" w:cs="Times New Roman"/>
                <w:i/>
                <w:iCs/>
                <w:szCs w:val="36"/>
                <w:u w:color="0000FF"/>
              </w:rPr>
              <w:t>Adha</w:t>
            </w:r>
            <w:proofErr w:type="spellEnd"/>
            <w:r w:rsidRPr="00B0697B">
              <w:rPr>
                <w:rFonts w:ascii="Times New Roman" w:hAnsi="Times New Roman" w:cs="Times New Roman"/>
                <w:szCs w:val="36"/>
                <w:u w:color="0000FF"/>
              </w:rPr>
              <w:t xml:space="preserve">, which is celebrated with prayers.  This, and </w:t>
            </w:r>
            <w:proofErr w:type="spellStart"/>
            <w:r w:rsidRPr="00B0697B">
              <w:rPr>
                <w:rFonts w:ascii="Times New Roman" w:hAnsi="Times New Roman" w:cs="Times New Roman"/>
                <w:i/>
                <w:iCs/>
                <w:szCs w:val="36"/>
                <w:u w:color="0000FF"/>
              </w:rPr>
              <w:t>Eid</w:t>
            </w:r>
            <w:proofErr w:type="spellEnd"/>
            <w:r w:rsidRPr="00B0697B">
              <w:rPr>
                <w:rFonts w:ascii="Times New Roman" w:hAnsi="Times New Roman" w:cs="Times New Roman"/>
                <w:i/>
                <w:iCs/>
                <w:szCs w:val="36"/>
                <w:u w:color="0000FF"/>
              </w:rPr>
              <w:t xml:space="preserve"> al-</w:t>
            </w:r>
            <w:proofErr w:type="spellStart"/>
            <w:r w:rsidRPr="00B0697B">
              <w:rPr>
                <w:rFonts w:ascii="Times New Roman" w:hAnsi="Times New Roman" w:cs="Times New Roman"/>
                <w:i/>
                <w:iCs/>
                <w:szCs w:val="36"/>
                <w:u w:color="0000FF"/>
              </w:rPr>
              <w:t>Fitr</w:t>
            </w:r>
            <w:proofErr w:type="spellEnd"/>
            <w:r w:rsidRPr="00B0697B">
              <w:rPr>
                <w:rFonts w:ascii="Times New Roman" w:hAnsi="Times New Roman" w:cs="Times New Roman"/>
                <w:szCs w:val="36"/>
                <w:u w:color="0000FF"/>
              </w:rPr>
              <w:t>, a feast-day commemorating the end of Ramadan, are the two annual festivals of the Muslim calendar.</w:t>
            </w:r>
          </w:p>
        </w:tc>
      </w:tr>
    </w:tbl>
    <w:p w:rsidR="00040EA6" w:rsidRPr="00B0697B" w:rsidRDefault="00040EA6"/>
    <w:sectPr w:rsidR="00040EA6" w:rsidRPr="00B0697B" w:rsidSect="00016C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FA"/>
    <w:rsid w:val="00016C7E"/>
    <w:rsid w:val="00040EA6"/>
    <w:rsid w:val="00151794"/>
    <w:rsid w:val="001B22D2"/>
    <w:rsid w:val="001E4B99"/>
    <w:rsid w:val="00256935"/>
    <w:rsid w:val="00307522"/>
    <w:rsid w:val="0037099C"/>
    <w:rsid w:val="00372963"/>
    <w:rsid w:val="005D73C5"/>
    <w:rsid w:val="005E34FA"/>
    <w:rsid w:val="006E09FC"/>
    <w:rsid w:val="00715A32"/>
    <w:rsid w:val="00733306"/>
    <w:rsid w:val="007C17F9"/>
    <w:rsid w:val="008D0192"/>
    <w:rsid w:val="009444BD"/>
    <w:rsid w:val="00A31F42"/>
    <w:rsid w:val="00B0697B"/>
    <w:rsid w:val="00B67E6B"/>
    <w:rsid w:val="00C17B9E"/>
    <w:rsid w:val="00EA6BAE"/>
    <w:rsid w:val="00FD05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9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3</cp:revision>
  <cp:lastPrinted>2013-10-07T15:39:00Z</cp:lastPrinted>
  <dcterms:created xsi:type="dcterms:W3CDTF">2013-10-07T15:34:00Z</dcterms:created>
  <dcterms:modified xsi:type="dcterms:W3CDTF">2013-10-07T15:51:00Z</dcterms:modified>
</cp:coreProperties>
</file>